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4F76" w14:textId="77777777" w:rsidR="00781611" w:rsidRPr="00B13046" w:rsidRDefault="00781611" w:rsidP="00746C81">
      <w:pPr>
        <w:pStyle w:val="Ttulo1"/>
        <w:rPr>
          <w:rFonts w:cs="Arial"/>
          <w:sz w:val="56"/>
          <w:szCs w:val="56"/>
          <w:lang w:val="es-ES"/>
        </w:rPr>
      </w:pPr>
    </w:p>
    <w:p w14:paraId="49A4CE08" w14:textId="26EA30EA" w:rsidR="00607C4C" w:rsidRPr="00B13046" w:rsidRDefault="00990708" w:rsidP="000D1091">
      <w:pPr>
        <w:pStyle w:val="Sinespaciado"/>
        <w:jc w:val="center"/>
        <w:rPr>
          <w:b/>
          <w:bCs/>
          <w:sz w:val="56"/>
          <w:szCs w:val="56"/>
          <w:lang w:val="es-ES"/>
        </w:rPr>
      </w:pPr>
      <w:r w:rsidRPr="00B13046">
        <w:rPr>
          <w:b/>
          <w:bCs/>
          <w:sz w:val="56"/>
          <w:szCs w:val="56"/>
          <w:lang w:val="es-ES"/>
        </w:rPr>
        <w:t>REGLAMENTO DE SERVICIOS PROFESIONALES EDUCATIVOS</w:t>
      </w:r>
    </w:p>
    <w:p w14:paraId="520136DF" w14:textId="77777777" w:rsidR="00781611" w:rsidRPr="00B13046" w:rsidRDefault="00781611" w:rsidP="000D1091">
      <w:pPr>
        <w:pStyle w:val="Sinespaciado"/>
        <w:jc w:val="center"/>
        <w:rPr>
          <w:b/>
          <w:bCs/>
          <w:sz w:val="56"/>
          <w:szCs w:val="56"/>
          <w:lang w:val="es-ES"/>
        </w:rPr>
      </w:pPr>
    </w:p>
    <w:p w14:paraId="6DD6B4FB" w14:textId="77777777" w:rsidR="00781611" w:rsidRPr="00B13046" w:rsidRDefault="00781611" w:rsidP="000D1091">
      <w:pPr>
        <w:jc w:val="center"/>
        <w:rPr>
          <w:b/>
          <w:bCs/>
          <w:sz w:val="56"/>
          <w:szCs w:val="56"/>
          <w:lang w:val="es-ES"/>
        </w:rPr>
      </w:pPr>
    </w:p>
    <w:p w14:paraId="0B5E0F10" w14:textId="77777777" w:rsidR="00781611" w:rsidRPr="00B13046" w:rsidRDefault="00781611" w:rsidP="000D1091">
      <w:pPr>
        <w:jc w:val="center"/>
        <w:rPr>
          <w:b/>
          <w:bCs/>
          <w:sz w:val="56"/>
          <w:szCs w:val="56"/>
          <w:lang w:val="es-ES"/>
        </w:rPr>
      </w:pPr>
    </w:p>
    <w:p w14:paraId="5280E824" w14:textId="77777777" w:rsidR="0098315E" w:rsidRPr="00B13046" w:rsidRDefault="0098315E" w:rsidP="000D1091">
      <w:pPr>
        <w:jc w:val="center"/>
        <w:rPr>
          <w:b/>
          <w:bCs/>
          <w:sz w:val="56"/>
          <w:szCs w:val="56"/>
          <w:lang w:val="es-ES"/>
        </w:rPr>
      </w:pPr>
      <w:r w:rsidRPr="00B13046">
        <w:rPr>
          <w:b/>
          <w:bCs/>
          <w:sz w:val="56"/>
          <w:szCs w:val="56"/>
          <w:lang w:val="es-ES"/>
        </w:rPr>
        <w:t xml:space="preserve">INSTITUTO </w:t>
      </w:r>
      <w:r w:rsidRPr="00B13046">
        <w:rPr>
          <w:b/>
          <w:bCs/>
          <w:sz w:val="56"/>
          <w:szCs w:val="56"/>
        </w:rPr>
        <w:t>INDEPENDENCIA</w:t>
      </w:r>
    </w:p>
    <w:p w14:paraId="3ADAF434" w14:textId="77777777" w:rsidR="00781611" w:rsidRPr="00F27CCB" w:rsidRDefault="00781611" w:rsidP="00746C81">
      <w:pPr>
        <w:jc w:val="center"/>
        <w:rPr>
          <w:b/>
          <w:bCs/>
          <w:sz w:val="36"/>
          <w:szCs w:val="36"/>
          <w:lang w:val="es-ES"/>
        </w:rPr>
      </w:pPr>
    </w:p>
    <w:p w14:paraId="69F9E082" w14:textId="314C0A13" w:rsidR="00781611" w:rsidRDefault="00781611" w:rsidP="00746C81">
      <w:pPr>
        <w:jc w:val="center"/>
        <w:rPr>
          <w:b/>
          <w:bCs/>
          <w:sz w:val="36"/>
          <w:szCs w:val="36"/>
          <w:lang w:val="es-ES"/>
        </w:rPr>
      </w:pPr>
    </w:p>
    <w:p w14:paraId="4D2B4083" w14:textId="0F56B19E" w:rsidR="00B13046" w:rsidRDefault="00B13046" w:rsidP="00746C81">
      <w:pPr>
        <w:jc w:val="center"/>
        <w:rPr>
          <w:b/>
          <w:bCs/>
          <w:sz w:val="36"/>
          <w:szCs w:val="36"/>
          <w:lang w:val="es-ES"/>
        </w:rPr>
      </w:pPr>
    </w:p>
    <w:p w14:paraId="0BE8AD94" w14:textId="7857BC90" w:rsidR="00B13046" w:rsidRDefault="00B13046" w:rsidP="00746C81">
      <w:pPr>
        <w:jc w:val="center"/>
        <w:rPr>
          <w:b/>
          <w:bCs/>
          <w:sz w:val="36"/>
          <w:szCs w:val="36"/>
          <w:lang w:val="es-ES"/>
        </w:rPr>
      </w:pPr>
    </w:p>
    <w:p w14:paraId="58E9CA2F" w14:textId="77777777" w:rsidR="00B13046" w:rsidRPr="00F27CCB" w:rsidRDefault="00B13046" w:rsidP="00746C81">
      <w:pPr>
        <w:jc w:val="center"/>
        <w:rPr>
          <w:b/>
          <w:bCs/>
          <w:sz w:val="36"/>
          <w:szCs w:val="36"/>
          <w:lang w:val="es-ES"/>
        </w:rPr>
      </w:pPr>
    </w:p>
    <w:p w14:paraId="16416DB5" w14:textId="77777777" w:rsidR="00781611" w:rsidRPr="00C266E8" w:rsidRDefault="00781611" w:rsidP="00746C81">
      <w:pPr>
        <w:jc w:val="center"/>
        <w:rPr>
          <w:b/>
          <w:lang w:val="es-ES"/>
        </w:rPr>
      </w:pPr>
    </w:p>
    <w:p w14:paraId="365681BF" w14:textId="4CC328D2" w:rsidR="0098315E" w:rsidRPr="00B13046" w:rsidRDefault="0098315E" w:rsidP="00746C81">
      <w:pPr>
        <w:jc w:val="center"/>
        <w:rPr>
          <w:b/>
          <w:bCs/>
          <w:sz w:val="44"/>
          <w:szCs w:val="44"/>
          <w:lang w:val="es-ES"/>
        </w:rPr>
      </w:pPr>
      <w:r w:rsidRPr="00B13046">
        <w:rPr>
          <w:b/>
          <w:bCs/>
          <w:sz w:val="44"/>
          <w:szCs w:val="44"/>
          <w:lang w:val="es-ES"/>
        </w:rPr>
        <w:t>CICLO ESCOLAR 202</w:t>
      </w:r>
      <w:r w:rsidR="00D57068" w:rsidRPr="00B13046">
        <w:rPr>
          <w:b/>
          <w:bCs/>
          <w:sz w:val="44"/>
          <w:szCs w:val="44"/>
          <w:lang w:val="es-ES"/>
        </w:rPr>
        <w:t>5</w:t>
      </w:r>
      <w:r w:rsidRPr="00B13046">
        <w:rPr>
          <w:b/>
          <w:bCs/>
          <w:sz w:val="44"/>
          <w:szCs w:val="44"/>
          <w:lang w:val="es-ES"/>
        </w:rPr>
        <w:t>-202</w:t>
      </w:r>
      <w:r w:rsidR="00D57068" w:rsidRPr="00B13046">
        <w:rPr>
          <w:b/>
          <w:bCs/>
          <w:sz w:val="44"/>
          <w:szCs w:val="44"/>
          <w:lang w:val="es-ES"/>
        </w:rPr>
        <w:t>6</w:t>
      </w:r>
    </w:p>
    <w:p w14:paraId="46567B1F" w14:textId="77777777" w:rsidR="009E04BE" w:rsidRDefault="009E04BE" w:rsidP="00746C81">
      <w:pPr>
        <w:jc w:val="center"/>
        <w:rPr>
          <w:lang w:val="es-ES"/>
        </w:rPr>
      </w:pPr>
    </w:p>
    <w:p w14:paraId="3CB47FD0" w14:textId="346EC284" w:rsidR="000D1091" w:rsidRDefault="000D1091">
      <w:pPr>
        <w:spacing w:line="276" w:lineRule="auto"/>
        <w:rPr>
          <w:lang w:val="es-ES"/>
        </w:rPr>
      </w:pPr>
      <w:r>
        <w:rPr>
          <w:lang w:val="es-ES"/>
        </w:rPr>
        <w:br w:type="page"/>
      </w:r>
    </w:p>
    <w:p w14:paraId="7343A2A5" w14:textId="77777777" w:rsidR="00FC1AC9" w:rsidRDefault="00FC1AC9" w:rsidP="00FC1AC9">
      <w:pPr>
        <w:shd w:val="clear" w:color="auto" w:fill="FFFFFF" w:themeFill="background1"/>
        <w:spacing w:after="0"/>
        <w:jc w:val="center"/>
        <w:rPr>
          <w:rFonts w:eastAsia="Times New Roman"/>
          <w:b/>
          <w:lang w:eastAsia="es-ES"/>
        </w:rPr>
      </w:pPr>
      <w:r>
        <w:rPr>
          <w:rFonts w:eastAsia="Times New Roman"/>
          <w:b/>
          <w:lang w:eastAsia="es-ES"/>
        </w:rPr>
        <w:lastRenderedPageBreak/>
        <w:t>CONTENIDO</w:t>
      </w:r>
    </w:p>
    <w:p w14:paraId="04C3841D" w14:textId="77777777" w:rsidR="00FC1AC9" w:rsidRDefault="00FC1AC9" w:rsidP="00FC1AC9">
      <w:pPr>
        <w:shd w:val="clear" w:color="auto" w:fill="FFFFFF" w:themeFill="background1"/>
        <w:spacing w:after="0"/>
        <w:jc w:val="center"/>
        <w:rPr>
          <w:rFonts w:eastAsia="Times New Roman"/>
          <w:b/>
          <w:lang w:eastAsia="es-ES"/>
        </w:rPr>
      </w:pPr>
    </w:p>
    <w:p w14:paraId="43111FF6" w14:textId="08D030FE" w:rsidR="00E33290" w:rsidRDefault="00FC1AC9">
      <w:pPr>
        <w:pStyle w:val="TDC1"/>
        <w:tabs>
          <w:tab w:val="right" w:leader="dot" w:pos="8828"/>
        </w:tabs>
        <w:rPr>
          <w:rFonts w:asciiTheme="minorHAnsi" w:eastAsiaTheme="minorEastAsia" w:hAnsiTheme="minorHAnsi" w:cstheme="minorBidi"/>
          <w:noProof/>
          <w:sz w:val="22"/>
          <w:szCs w:val="22"/>
          <w:lang w:val="es-MX" w:eastAsia="es-MX"/>
        </w:rPr>
      </w:pPr>
      <w:r>
        <w:fldChar w:fldCharType="begin"/>
      </w:r>
      <w:r>
        <w:instrText xml:space="preserve"> TOC \o "1-3" \h \z \u </w:instrText>
      </w:r>
      <w:r>
        <w:fldChar w:fldCharType="separate"/>
      </w:r>
      <w:hyperlink w:anchor="_Toc200360127" w:history="1">
        <w:r w:rsidR="00E33290" w:rsidRPr="00A45B68">
          <w:rPr>
            <w:rStyle w:val="Hipervnculo"/>
            <w:rFonts w:eastAsia="Calibri"/>
            <w:noProof/>
          </w:rPr>
          <w:t>MISIÓN</w:t>
        </w:r>
        <w:r w:rsidR="00E33290">
          <w:rPr>
            <w:noProof/>
            <w:webHidden/>
          </w:rPr>
          <w:tab/>
        </w:r>
        <w:r w:rsidR="00E33290">
          <w:rPr>
            <w:noProof/>
            <w:webHidden/>
          </w:rPr>
          <w:fldChar w:fldCharType="begin"/>
        </w:r>
        <w:r w:rsidR="00E33290">
          <w:rPr>
            <w:noProof/>
            <w:webHidden/>
          </w:rPr>
          <w:instrText xml:space="preserve"> PAGEREF _Toc200360127 \h </w:instrText>
        </w:r>
        <w:r w:rsidR="00E33290">
          <w:rPr>
            <w:noProof/>
            <w:webHidden/>
          </w:rPr>
        </w:r>
        <w:r w:rsidR="00E33290">
          <w:rPr>
            <w:noProof/>
            <w:webHidden/>
          </w:rPr>
          <w:fldChar w:fldCharType="separate"/>
        </w:r>
        <w:r w:rsidR="00D60E18">
          <w:rPr>
            <w:noProof/>
            <w:webHidden/>
          </w:rPr>
          <w:t>3</w:t>
        </w:r>
        <w:r w:rsidR="00E33290">
          <w:rPr>
            <w:noProof/>
            <w:webHidden/>
          </w:rPr>
          <w:fldChar w:fldCharType="end"/>
        </w:r>
      </w:hyperlink>
    </w:p>
    <w:p w14:paraId="0303F56A" w14:textId="7C4ADE4F"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28" w:history="1">
        <w:r w:rsidR="00E33290" w:rsidRPr="00A45B68">
          <w:rPr>
            <w:rStyle w:val="Hipervnculo"/>
            <w:rFonts w:eastAsia="Calibri"/>
            <w:noProof/>
          </w:rPr>
          <w:t>VISIÓN</w:t>
        </w:r>
        <w:r w:rsidR="00E33290">
          <w:rPr>
            <w:noProof/>
            <w:webHidden/>
          </w:rPr>
          <w:tab/>
        </w:r>
        <w:r w:rsidR="00E33290">
          <w:rPr>
            <w:noProof/>
            <w:webHidden/>
          </w:rPr>
          <w:fldChar w:fldCharType="begin"/>
        </w:r>
        <w:r w:rsidR="00E33290">
          <w:rPr>
            <w:noProof/>
            <w:webHidden/>
          </w:rPr>
          <w:instrText xml:space="preserve"> PAGEREF _Toc200360128 \h </w:instrText>
        </w:r>
        <w:r w:rsidR="00E33290">
          <w:rPr>
            <w:noProof/>
            <w:webHidden/>
          </w:rPr>
        </w:r>
        <w:r w:rsidR="00E33290">
          <w:rPr>
            <w:noProof/>
            <w:webHidden/>
          </w:rPr>
          <w:fldChar w:fldCharType="separate"/>
        </w:r>
        <w:r w:rsidR="00D60E18">
          <w:rPr>
            <w:noProof/>
            <w:webHidden/>
          </w:rPr>
          <w:t>3</w:t>
        </w:r>
        <w:r w:rsidR="00E33290">
          <w:rPr>
            <w:noProof/>
            <w:webHidden/>
          </w:rPr>
          <w:fldChar w:fldCharType="end"/>
        </w:r>
      </w:hyperlink>
    </w:p>
    <w:p w14:paraId="49EA9D34" w14:textId="23878625"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29" w:history="1">
        <w:r w:rsidR="00E33290" w:rsidRPr="00A45B68">
          <w:rPr>
            <w:rStyle w:val="Hipervnculo"/>
            <w:rFonts w:eastAsia="Calibri"/>
            <w:noProof/>
          </w:rPr>
          <w:t>VALORES</w:t>
        </w:r>
        <w:r w:rsidR="00E33290">
          <w:rPr>
            <w:noProof/>
            <w:webHidden/>
          </w:rPr>
          <w:tab/>
        </w:r>
        <w:r w:rsidR="00E33290">
          <w:rPr>
            <w:noProof/>
            <w:webHidden/>
          </w:rPr>
          <w:fldChar w:fldCharType="begin"/>
        </w:r>
        <w:r w:rsidR="00E33290">
          <w:rPr>
            <w:noProof/>
            <w:webHidden/>
          </w:rPr>
          <w:instrText xml:space="preserve"> PAGEREF _Toc200360129 \h </w:instrText>
        </w:r>
        <w:r w:rsidR="00E33290">
          <w:rPr>
            <w:noProof/>
            <w:webHidden/>
          </w:rPr>
        </w:r>
        <w:r w:rsidR="00E33290">
          <w:rPr>
            <w:noProof/>
            <w:webHidden/>
          </w:rPr>
          <w:fldChar w:fldCharType="separate"/>
        </w:r>
        <w:r w:rsidR="00D60E18">
          <w:rPr>
            <w:noProof/>
            <w:webHidden/>
          </w:rPr>
          <w:t>3</w:t>
        </w:r>
        <w:r w:rsidR="00E33290">
          <w:rPr>
            <w:noProof/>
            <w:webHidden/>
          </w:rPr>
          <w:fldChar w:fldCharType="end"/>
        </w:r>
      </w:hyperlink>
    </w:p>
    <w:p w14:paraId="489DA87D" w14:textId="15B949C2"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30" w:history="1">
        <w:r w:rsidR="00E33290" w:rsidRPr="00A45B68">
          <w:rPr>
            <w:rStyle w:val="Hipervnculo"/>
            <w:rFonts w:eastAsia="Calibri"/>
            <w:noProof/>
          </w:rPr>
          <w:t>PRINCIPIOS</w:t>
        </w:r>
        <w:r w:rsidR="00E33290">
          <w:rPr>
            <w:noProof/>
            <w:webHidden/>
          </w:rPr>
          <w:tab/>
        </w:r>
        <w:r w:rsidR="00E33290">
          <w:rPr>
            <w:noProof/>
            <w:webHidden/>
          </w:rPr>
          <w:fldChar w:fldCharType="begin"/>
        </w:r>
        <w:r w:rsidR="00E33290">
          <w:rPr>
            <w:noProof/>
            <w:webHidden/>
          </w:rPr>
          <w:instrText xml:space="preserve"> PAGEREF _Toc200360130 \h </w:instrText>
        </w:r>
        <w:r w:rsidR="00E33290">
          <w:rPr>
            <w:noProof/>
            <w:webHidden/>
          </w:rPr>
        </w:r>
        <w:r w:rsidR="00E33290">
          <w:rPr>
            <w:noProof/>
            <w:webHidden/>
          </w:rPr>
          <w:fldChar w:fldCharType="separate"/>
        </w:r>
        <w:r w:rsidR="00D60E18">
          <w:rPr>
            <w:noProof/>
            <w:webHidden/>
          </w:rPr>
          <w:t>3</w:t>
        </w:r>
        <w:r w:rsidR="00E33290">
          <w:rPr>
            <w:noProof/>
            <w:webHidden/>
          </w:rPr>
          <w:fldChar w:fldCharType="end"/>
        </w:r>
      </w:hyperlink>
    </w:p>
    <w:p w14:paraId="635590A9" w14:textId="7ED58EF8"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31" w:history="1">
        <w:r w:rsidR="00E33290" w:rsidRPr="00A45B68">
          <w:rPr>
            <w:rStyle w:val="Hipervnculo"/>
            <w:noProof/>
          </w:rPr>
          <w:t>CAPÍTULO I</w:t>
        </w:r>
        <w:r w:rsidR="00E33290">
          <w:rPr>
            <w:noProof/>
            <w:webHidden/>
          </w:rPr>
          <w:tab/>
        </w:r>
        <w:r w:rsidR="00E33290">
          <w:rPr>
            <w:noProof/>
            <w:webHidden/>
          </w:rPr>
          <w:fldChar w:fldCharType="begin"/>
        </w:r>
        <w:r w:rsidR="00E33290">
          <w:rPr>
            <w:noProof/>
            <w:webHidden/>
          </w:rPr>
          <w:instrText xml:space="preserve"> PAGEREF _Toc200360131 \h </w:instrText>
        </w:r>
        <w:r w:rsidR="00E33290">
          <w:rPr>
            <w:noProof/>
            <w:webHidden/>
          </w:rPr>
        </w:r>
        <w:r w:rsidR="00E33290">
          <w:rPr>
            <w:noProof/>
            <w:webHidden/>
          </w:rPr>
          <w:fldChar w:fldCharType="separate"/>
        </w:r>
        <w:r w:rsidR="00D60E18">
          <w:rPr>
            <w:noProof/>
            <w:webHidden/>
          </w:rPr>
          <w:t>4</w:t>
        </w:r>
        <w:r w:rsidR="00E33290">
          <w:rPr>
            <w:noProof/>
            <w:webHidden/>
          </w:rPr>
          <w:fldChar w:fldCharType="end"/>
        </w:r>
      </w:hyperlink>
    </w:p>
    <w:p w14:paraId="649B87A6" w14:textId="21941236"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32" w:history="1">
        <w:r w:rsidR="00E33290" w:rsidRPr="00A45B68">
          <w:rPr>
            <w:rStyle w:val="Hipervnculo"/>
            <w:noProof/>
          </w:rPr>
          <w:t>DISPOSICIONES GENERALES</w:t>
        </w:r>
        <w:r w:rsidR="00E33290">
          <w:rPr>
            <w:noProof/>
            <w:webHidden/>
          </w:rPr>
          <w:tab/>
        </w:r>
        <w:r w:rsidR="00E33290">
          <w:rPr>
            <w:noProof/>
            <w:webHidden/>
          </w:rPr>
          <w:fldChar w:fldCharType="begin"/>
        </w:r>
        <w:r w:rsidR="00E33290">
          <w:rPr>
            <w:noProof/>
            <w:webHidden/>
          </w:rPr>
          <w:instrText xml:space="preserve"> PAGEREF _Toc200360132 \h </w:instrText>
        </w:r>
        <w:r w:rsidR="00E33290">
          <w:rPr>
            <w:noProof/>
            <w:webHidden/>
          </w:rPr>
        </w:r>
        <w:r w:rsidR="00E33290">
          <w:rPr>
            <w:noProof/>
            <w:webHidden/>
          </w:rPr>
          <w:fldChar w:fldCharType="separate"/>
        </w:r>
        <w:r w:rsidR="00D60E18">
          <w:rPr>
            <w:noProof/>
            <w:webHidden/>
          </w:rPr>
          <w:t>4</w:t>
        </w:r>
        <w:r w:rsidR="00E33290">
          <w:rPr>
            <w:noProof/>
            <w:webHidden/>
          </w:rPr>
          <w:fldChar w:fldCharType="end"/>
        </w:r>
      </w:hyperlink>
    </w:p>
    <w:p w14:paraId="3DAFC67E" w14:textId="26601378"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33" w:history="1">
        <w:r w:rsidR="00E33290" w:rsidRPr="00A45B68">
          <w:rPr>
            <w:rStyle w:val="Hipervnculo"/>
            <w:noProof/>
          </w:rPr>
          <w:t>CAPÍTULO II</w:t>
        </w:r>
        <w:r w:rsidR="00E33290">
          <w:rPr>
            <w:noProof/>
            <w:webHidden/>
          </w:rPr>
          <w:tab/>
        </w:r>
        <w:r w:rsidR="00E33290">
          <w:rPr>
            <w:noProof/>
            <w:webHidden/>
          </w:rPr>
          <w:fldChar w:fldCharType="begin"/>
        </w:r>
        <w:r w:rsidR="00E33290">
          <w:rPr>
            <w:noProof/>
            <w:webHidden/>
          </w:rPr>
          <w:instrText xml:space="preserve"> PAGEREF _Toc200360133 \h </w:instrText>
        </w:r>
        <w:r w:rsidR="00E33290">
          <w:rPr>
            <w:noProof/>
            <w:webHidden/>
          </w:rPr>
        </w:r>
        <w:r w:rsidR="00E33290">
          <w:rPr>
            <w:noProof/>
            <w:webHidden/>
          </w:rPr>
          <w:fldChar w:fldCharType="separate"/>
        </w:r>
        <w:r w:rsidR="00D60E18">
          <w:rPr>
            <w:noProof/>
            <w:webHidden/>
          </w:rPr>
          <w:t>5</w:t>
        </w:r>
        <w:r w:rsidR="00E33290">
          <w:rPr>
            <w:noProof/>
            <w:webHidden/>
          </w:rPr>
          <w:fldChar w:fldCharType="end"/>
        </w:r>
      </w:hyperlink>
    </w:p>
    <w:p w14:paraId="1B5EABCA" w14:textId="404E9A95"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34" w:history="1">
        <w:r w:rsidR="00E33290" w:rsidRPr="00A45B68">
          <w:rPr>
            <w:rStyle w:val="Hipervnculo"/>
            <w:noProof/>
          </w:rPr>
          <w:t>PERFILES PROFESIONALES</w:t>
        </w:r>
        <w:r w:rsidR="00E33290">
          <w:rPr>
            <w:noProof/>
            <w:webHidden/>
          </w:rPr>
          <w:tab/>
        </w:r>
        <w:r w:rsidR="00E33290">
          <w:rPr>
            <w:noProof/>
            <w:webHidden/>
          </w:rPr>
          <w:fldChar w:fldCharType="begin"/>
        </w:r>
        <w:r w:rsidR="00E33290">
          <w:rPr>
            <w:noProof/>
            <w:webHidden/>
          </w:rPr>
          <w:instrText xml:space="preserve"> PAGEREF _Toc200360134 \h </w:instrText>
        </w:r>
        <w:r w:rsidR="00E33290">
          <w:rPr>
            <w:noProof/>
            <w:webHidden/>
          </w:rPr>
        </w:r>
        <w:r w:rsidR="00E33290">
          <w:rPr>
            <w:noProof/>
            <w:webHidden/>
          </w:rPr>
          <w:fldChar w:fldCharType="separate"/>
        </w:r>
        <w:r w:rsidR="00D60E18">
          <w:rPr>
            <w:noProof/>
            <w:webHidden/>
          </w:rPr>
          <w:t>5</w:t>
        </w:r>
        <w:r w:rsidR="00E33290">
          <w:rPr>
            <w:noProof/>
            <w:webHidden/>
          </w:rPr>
          <w:fldChar w:fldCharType="end"/>
        </w:r>
      </w:hyperlink>
    </w:p>
    <w:p w14:paraId="19F119F6" w14:textId="190DB5EB"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35" w:history="1">
        <w:r w:rsidR="00E33290" w:rsidRPr="00A45B68">
          <w:rPr>
            <w:rStyle w:val="Hipervnculo"/>
            <w:noProof/>
          </w:rPr>
          <w:t>CAPITULO III</w:t>
        </w:r>
        <w:r w:rsidR="00E33290">
          <w:rPr>
            <w:noProof/>
            <w:webHidden/>
          </w:rPr>
          <w:tab/>
        </w:r>
        <w:r w:rsidR="00E33290">
          <w:rPr>
            <w:noProof/>
            <w:webHidden/>
          </w:rPr>
          <w:fldChar w:fldCharType="begin"/>
        </w:r>
        <w:r w:rsidR="00E33290">
          <w:rPr>
            <w:noProof/>
            <w:webHidden/>
          </w:rPr>
          <w:instrText xml:space="preserve"> PAGEREF _Toc200360135 \h </w:instrText>
        </w:r>
        <w:r w:rsidR="00E33290">
          <w:rPr>
            <w:noProof/>
            <w:webHidden/>
          </w:rPr>
        </w:r>
        <w:r w:rsidR="00E33290">
          <w:rPr>
            <w:noProof/>
            <w:webHidden/>
          </w:rPr>
          <w:fldChar w:fldCharType="separate"/>
        </w:r>
        <w:r w:rsidR="00D60E18">
          <w:rPr>
            <w:noProof/>
            <w:webHidden/>
          </w:rPr>
          <w:t>7</w:t>
        </w:r>
        <w:r w:rsidR="00E33290">
          <w:rPr>
            <w:noProof/>
            <w:webHidden/>
          </w:rPr>
          <w:fldChar w:fldCharType="end"/>
        </w:r>
      </w:hyperlink>
    </w:p>
    <w:p w14:paraId="517DA0F9" w14:textId="6EF48725"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36" w:history="1">
        <w:r w:rsidR="00E33290" w:rsidRPr="00A45B68">
          <w:rPr>
            <w:rStyle w:val="Hipervnculo"/>
            <w:noProof/>
          </w:rPr>
          <w:t>DERECHOS</w:t>
        </w:r>
        <w:r w:rsidR="00E33290">
          <w:rPr>
            <w:noProof/>
            <w:webHidden/>
          </w:rPr>
          <w:tab/>
        </w:r>
        <w:r w:rsidR="00E33290">
          <w:rPr>
            <w:noProof/>
            <w:webHidden/>
          </w:rPr>
          <w:fldChar w:fldCharType="begin"/>
        </w:r>
        <w:r w:rsidR="00E33290">
          <w:rPr>
            <w:noProof/>
            <w:webHidden/>
          </w:rPr>
          <w:instrText xml:space="preserve"> PAGEREF _Toc200360136 \h </w:instrText>
        </w:r>
        <w:r w:rsidR="00E33290">
          <w:rPr>
            <w:noProof/>
            <w:webHidden/>
          </w:rPr>
        </w:r>
        <w:r w:rsidR="00E33290">
          <w:rPr>
            <w:noProof/>
            <w:webHidden/>
          </w:rPr>
          <w:fldChar w:fldCharType="separate"/>
        </w:r>
        <w:r w:rsidR="00D60E18">
          <w:rPr>
            <w:noProof/>
            <w:webHidden/>
          </w:rPr>
          <w:t>7</w:t>
        </w:r>
        <w:r w:rsidR="00E33290">
          <w:rPr>
            <w:noProof/>
            <w:webHidden/>
          </w:rPr>
          <w:fldChar w:fldCharType="end"/>
        </w:r>
      </w:hyperlink>
    </w:p>
    <w:p w14:paraId="5B95498C" w14:textId="108BE559"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37" w:history="1">
        <w:r w:rsidR="00E33290" w:rsidRPr="00A45B68">
          <w:rPr>
            <w:rStyle w:val="Hipervnculo"/>
            <w:noProof/>
          </w:rPr>
          <w:t>CAPÍTULO IV</w:t>
        </w:r>
        <w:r w:rsidR="00E33290">
          <w:rPr>
            <w:noProof/>
            <w:webHidden/>
          </w:rPr>
          <w:tab/>
        </w:r>
        <w:r w:rsidR="00E33290">
          <w:rPr>
            <w:noProof/>
            <w:webHidden/>
          </w:rPr>
          <w:fldChar w:fldCharType="begin"/>
        </w:r>
        <w:r w:rsidR="00E33290">
          <w:rPr>
            <w:noProof/>
            <w:webHidden/>
          </w:rPr>
          <w:instrText xml:space="preserve"> PAGEREF _Toc200360137 \h </w:instrText>
        </w:r>
        <w:r w:rsidR="00E33290">
          <w:rPr>
            <w:noProof/>
            <w:webHidden/>
          </w:rPr>
        </w:r>
        <w:r w:rsidR="00E33290">
          <w:rPr>
            <w:noProof/>
            <w:webHidden/>
          </w:rPr>
          <w:fldChar w:fldCharType="separate"/>
        </w:r>
        <w:r w:rsidR="00D60E18">
          <w:rPr>
            <w:noProof/>
            <w:webHidden/>
          </w:rPr>
          <w:t>8</w:t>
        </w:r>
        <w:r w:rsidR="00E33290">
          <w:rPr>
            <w:noProof/>
            <w:webHidden/>
          </w:rPr>
          <w:fldChar w:fldCharType="end"/>
        </w:r>
      </w:hyperlink>
    </w:p>
    <w:p w14:paraId="09335894" w14:textId="746B6B83"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38" w:history="1">
        <w:r w:rsidR="00E33290" w:rsidRPr="00A45B68">
          <w:rPr>
            <w:rStyle w:val="Hipervnculo"/>
            <w:noProof/>
          </w:rPr>
          <w:t>OBLIGACIONES</w:t>
        </w:r>
        <w:r w:rsidR="00E33290">
          <w:rPr>
            <w:noProof/>
            <w:webHidden/>
          </w:rPr>
          <w:tab/>
        </w:r>
        <w:r w:rsidR="00E33290">
          <w:rPr>
            <w:noProof/>
            <w:webHidden/>
          </w:rPr>
          <w:fldChar w:fldCharType="begin"/>
        </w:r>
        <w:r w:rsidR="00E33290">
          <w:rPr>
            <w:noProof/>
            <w:webHidden/>
          </w:rPr>
          <w:instrText xml:space="preserve"> PAGEREF _Toc200360138 \h </w:instrText>
        </w:r>
        <w:r w:rsidR="00E33290">
          <w:rPr>
            <w:noProof/>
            <w:webHidden/>
          </w:rPr>
        </w:r>
        <w:r w:rsidR="00E33290">
          <w:rPr>
            <w:noProof/>
            <w:webHidden/>
          </w:rPr>
          <w:fldChar w:fldCharType="separate"/>
        </w:r>
        <w:r w:rsidR="00D60E18">
          <w:rPr>
            <w:noProof/>
            <w:webHidden/>
          </w:rPr>
          <w:t>8</w:t>
        </w:r>
        <w:r w:rsidR="00E33290">
          <w:rPr>
            <w:noProof/>
            <w:webHidden/>
          </w:rPr>
          <w:fldChar w:fldCharType="end"/>
        </w:r>
      </w:hyperlink>
    </w:p>
    <w:p w14:paraId="11D9DBA4" w14:textId="56FA37AC"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39" w:history="1">
        <w:r w:rsidR="00E33290" w:rsidRPr="00A45B68">
          <w:rPr>
            <w:rStyle w:val="Hipervnculo"/>
            <w:noProof/>
          </w:rPr>
          <w:t>CAPÍTULO V</w:t>
        </w:r>
        <w:r w:rsidR="00E33290">
          <w:rPr>
            <w:noProof/>
            <w:webHidden/>
          </w:rPr>
          <w:tab/>
        </w:r>
        <w:r w:rsidR="00E33290">
          <w:rPr>
            <w:noProof/>
            <w:webHidden/>
          </w:rPr>
          <w:fldChar w:fldCharType="begin"/>
        </w:r>
        <w:r w:rsidR="00E33290">
          <w:rPr>
            <w:noProof/>
            <w:webHidden/>
          </w:rPr>
          <w:instrText xml:space="preserve"> PAGEREF _Toc200360139 \h </w:instrText>
        </w:r>
        <w:r w:rsidR="00E33290">
          <w:rPr>
            <w:noProof/>
            <w:webHidden/>
          </w:rPr>
        </w:r>
        <w:r w:rsidR="00E33290">
          <w:rPr>
            <w:noProof/>
            <w:webHidden/>
          </w:rPr>
          <w:fldChar w:fldCharType="separate"/>
        </w:r>
        <w:r w:rsidR="00D60E18">
          <w:rPr>
            <w:noProof/>
            <w:webHidden/>
          </w:rPr>
          <w:t>10</w:t>
        </w:r>
        <w:r w:rsidR="00E33290">
          <w:rPr>
            <w:noProof/>
            <w:webHidden/>
          </w:rPr>
          <w:fldChar w:fldCharType="end"/>
        </w:r>
      </w:hyperlink>
    </w:p>
    <w:p w14:paraId="6DCBED0E" w14:textId="40C3BE67"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40" w:history="1">
        <w:r w:rsidR="00E33290" w:rsidRPr="00A45B68">
          <w:rPr>
            <w:rStyle w:val="Hipervnculo"/>
            <w:noProof/>
          </w:rPr>
          <w:t>RESPONSABILIDADES</w:t>
        </w:r>
        <w:r w:rsidR="00E33290">
          <w:rPr>
            <w:noProof/>
            <w:webHidden/>
          </w:rPr>
          <w:tab/>
        </w:r>
        <w:r w:rsidR="00E33290">
          <w:rPr>
            <w:noProof/>
            <w:webHidden/>
          </w:rPr>
          <w:fldChar w:fldCharType="begin"/>
        </w:r>
        <w:r w:rsidR="00E33290">
          <w:rPr>
            <w:noProof/>
            <w:webHidden/>
          </w:rPr>
          <w:instrText xml:space="preserve"> PAGEREF _Toc200360140 \h </w:instrText>
        </w:r>
        <w:r w:rsidR="00E33290">
          <w:rPr>
            <w:noProof/>
            <w:webHidden/>
          </w:rPr>
        </w:r>
        <w:r w:rsidR="00E33290">
          <w:rPr>
            <w:noProof/>
            <w:webHidden/>
          </w:rPr>
          <w:fldChar w:fldCharType="separate"/>
        </w:r>
        <w:r w:rsidR="00D60E18">
          <w:rPr>
            <w:noProof/>
            <w:webHidden/>
          </w:rPr>
          <w:t>10</w:t>
        </w:r>
        <w:r w:rsidR="00E33290">
          <w:rPr>
            <w:noProof/>
            <w:webHidden/>
          </w:rPr>
          <w:fldChar w:fldCharType="end"/>
        </w:r>
      </w:hyperlink>
    </w:p>
    <w:p w14:paraId="4352210E" w14:textId="47B336EE"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41" w:history="1">
        <w:r w:rsidR="00E33290" w:rsidRPr="00A45B68">
          <w:rPr>
            <w:rStyle w:val="Hipervnculo"/>
            <w:noProof/>
          </w:rPr>
          <w:t>CAPÍTULO VI</w:t>
        </w:r>
        <w:r w:rsidR="00E33290">
          <w:rPr>
            <w:noProof/>
            <w:webHidden/>
          </w:rPr>
          <w:tab/>
        </w:r>
        <w:r w:rsidR="00E33290">
          <w:rPr>
            <w:noProof/>
            <w:webHidden/>
          </w:rPr>
          <w:fldChar w:fldCharType="begin"/>
        </w:r>
        <w:r w:rsidR="00E33290">
          <w:rPr>
            <w:noProof/>
            <w:webHidden/>
          </w:rPr>
          <w:instrText xml:space="preserve"> PAGEREF _Toc200360141 \h </w:instrText>
        </w:r>
        <w:r w:rsidR="00E33290">
          <w:rPr>
            <w:noProof/>
            <w:webHidden/>
          </w:rPr>
        </w:r>
        <w:r w:rsidR="00E33290">
          <w:rPr>
            <w:noProof/>
            <w:webHidden/>
          </w:rPr>
          <w:fldChar w:fldCharType="separate"/>
        </w:r>
        <w:r w:rsidR="00D60E18">
          <w:rPr>
            <w:noProof/>
            <w:webHidden/>
          </w:rPr>
          <w:t>13</w:t>
        </w:r>
        <w:r w:rsidR="00E33290">
          <w:rPr>
            <w:noProof/>
            <w:webHidden/>
          </w:rPr>
          <w:fldChar w:fldCharType="end"/>
        </w:r>
      </w:hyperlink>
    </w:p>
    <w:p w14:paraId="40CAF060" w14:textId="157343AC"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42" w:history="1">
        <w:r w:rsidR="00E33290" w:rsidRPr="00A45B68">
          <w:rPr>
            <w:rStyle w:val="Hipervnculo"/>
            <w:noProof/>
          </w:rPr>
          <w:t>RESTRICCIONES</w:t>
        </w:r>
        <w:r w:rsidR="00E33290">
          <w:rPr>
            <w:noProof/>
            <w:webHidden/>
          </w:rPr>
          <w:tab/>
        </w:r>
        <w:r w:rsidR="00E33290">
          <w:rPr>
            <w:noProof/>
            <w:webHidden/>
          </w:rPr>
          <w:fldChar w:fldCharType="begin"/>
        </w:r>
        <w:r w:rsidR="00E33290">
          <w:rPr>
            <w:noProof/>
            <w:webHidden/>
          </w:rPr>
          <w:instrText xml:space="preserve"> PAGEREF _Toc200360142 \h </w:instrText>
        </w:r>
        <w:r w:rsidR="00E33290">
          <w:rPr>
            <w:noProof/>
            <w:webHidden/>
          </w:rPr>
        </w:r>
        <w:r w:rsidR="00E33290">
          <w:rPr>
            <w:noProof/>
            <w:webHidden/>
          </w:rPr>
          <w:fldChar w:fldCharType="separate"/>
        </w:r>
        <w:r w:rsidR="00D60E18">
          <w:rPr>
            <w:noProof/>
            <w:webHidden/>
          </w:rPr>
          <w:t>13</w:t>
        </w:r>
        <w:r w:rsidR="00E33290">
          <w:rPr>
            <w:noProof/>
            <w:webHidden/>
          </w:rPr>
          <w:fldChar w:fldCharType="end"/>
        </w:r>
      </w:hyperlink>
    </w:p>
    <w:p w14:paraId="447467FE" w14:textId="1B6B9B4B"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43" w:history="1">
        <w:r w:rsidR="00E33290" w:rsidRPr="00A45B68">
          <w:rPr>
            <w:rStyle w:val="Hipervnculo"/>
            <w:noProof/>
          </w:rPr>
          <w:t>CAPÍTULO VII</w:t>
        </w:r>
        <w:r w:rsidR="00E33290">
          <w:rPr>
            <w:noProof/>
            <w:webHidden/>
          </w:rPr>
          <w:tab/>
        </w:r>
        <w:r w:rsidR="00E33290">
          <w:rPr>
            <w:noProof/>
            <w:webHidden/>
          </w:rPr>
          <w:fldChar w:fldCharType="begin"/>
        </w:r>
        <w:r w:rsidR="00E33290">
          <w:rPr>
            <w:noProof/>
            <w:webHidden/>
          </w:rPr>
          <w:instrText xml:space="preserve"> PAGEREF _Toc200360143 \h </w:instrText>
        </w:r>
        <w:r w:rsidR="00E33290">
          <w:rPr>
            <w:noProof/>
            <w:webHidden/>
          </w:rPr>
        </w:r>
        <w:r w:rsidR="00E33290">
          <w:rPr>
            <w:noProof/>
            <w:webHidden/>
          </w:rPr>
          <w:fldChar w:fldCharType="separate"/>
        </w:r>
        <w:r w:rsidR="00D60E18">
          <w:rPr>
            <w:noProof/>
            <w:webHidden/>
          </w:rPr>
          <w:t>15</w:t>
        </w:r>
        <w:r w:rsidR="00E33290">
          <w:rPr>
            <w:noProof/>
            <w:webHidden/>
          </w:rPr>
          <w:fldChar w:fldCharType="end"/>
        </w:r>
      </w:hyperlink>
    </w:p>
    <w:p w14:paraId="40C6624D" w14:textId="1DABAD4A"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44" w:history="1">
        <w:r w:rsidR="00E33290" w:rsidRPr="00A45B68">
          <w:rPr>
            <w:rStyle w:val="Hipervnculo"/>
            <w:noProof/>
          </w:rPr>
          <w:t>SANCIONES</w:t>
        </w:r>
        <w:r w:rsidR="00E33290">
          <w:rPr>
            <w:noProof/>
            <w:webHidden/>
          </w:rPr>
          <w:tab/>
        </w:r>
        <w:r w:rsidR="00E33290">
          <w:rPr>
            <w:noProof/>
            <w:webHidden/>
          </w:rPr>
          <w:fldChar w:fldCharType="begin"/>
        </w:r>
        <w:r w:rsidR="00E33290">
          <w:rPr>
            <w:noProof/>
            <w:webHidden/>
          </w:rPr>
          <w:instrText xml:space="preserve"> PAGEREF _Toc200360144 \h </w:instrText>
        </w:r>
        <w:r w:rsidR="00E33290">
          <w:rPr>
            <w:noProof/>
            <w:webHidden/>
          </w:rPr>
        </w:r>
        <w:r w:rsidR="00E33290">
          <w:rPr>
            <w:noProof/>
            <w:webHidden/>
          </w:rPr>
          <w:fldChar w:fldCharType="separate"/>
        </w:r>
        <w:r w:rsidR="00D60E18">
          <w:rPr>
            <w:noProof/>
            <w:webHidden/>
          </w:rPr>
          <w:t>15</w:t>
        </w:r>
        <w:r w:rsidR="00E33290">
          <w:rPr>
            <w:noProof/>
            <w:webHidden/>
          </w:rPr>
          <w:fldChar w:fldCharType="end"/>
        </w:r>
      </w:hyperlink>
    </w:p>
    <w:p w14:paraId="15B5F473" w14:textId="1C77A178" w:rsidR="00E33290" w:rsidRDefault="00050458">
      <w:pPr>
        <w:pStyle w:val="TDC1"/>
        <w:tabs>
          <w:tab w:val="right" w:leader="dot" w:pos="8828"/>
        </w:tabs>
        <w:rPr>
          <w:rFonts w:asciiTheme="minorHAnsi" w:eastAsiaTheme="minorEastAsia" w:hAnsiTheme="minorHAnsi" w:cstheme="minorBidi"/>
          <w:noProof/>
          <w:sz w:val="22"/>
          <w:szCs w:val="22"/>
          <w:lang w:val="es-MX" w:eastAsia="es-MX"/>
        </w:rPr>
      </w:pPr>
      <w:hyperlink w:anchor="_Toc200360145" w:history="1">
        <w:r w:rsidR="00E33290" w:rsidRPr="00A45B68">
          <w:rPr>
            <w:rStyle w:val="Hipervnculo"/>
            <w:noProof/>
          </w:rPr>
          <w:t>TRANSITORIOS</w:t>
        </w:r>
        <w:r w:rsidR="00E33290">
          <w:rPr>
            <w:noProof/>
            <w:webHidden/>
          </w:rPr>
          <w:tab/>
        </w:r>
        <w:r w:rsidR="00E33290">
          <w:rPr>
            <w:noProof/>
            <w:webHidden/>
          </w:rPr>
          <w:fldChar w:fldCharType="begin"/>
        </w:r>
        <w:r w:rsidR="00E33290">
          <w:rPr>
            <w:noProof/>
            <w:webHidden/>
          </w:rPr>
          <w:instrText xml:space="preserve"> PAGEREF _Toc200360145 \h </w:instrText>
        </w:r>
        <w:r w:rsidR="00E33290">
          <w:rPr>
            <w:noProof/>
            <w:webHidden/>
          </w:rPr>
        </w:r>
        <w:r w:rsidR="00E33290">
          <w:rPr>
            <w:noProof/>
            <w:webHidden/>
          </w:rPr>
          <w:fldChar w:fldCharType="separate"/>
        </w:r>
        <w:r w:rsidR="00D60E18">
          <w:rPr>
            <w:noProof/>
            <w:webHidden/>
          </w:rPr>
          <w:t>16</w:t>
        </w:r>
        <w:r w:rsidR="00E33290">
          <w:rPr>
            <w:noProof/>
            <w:webHidden/>
          </w:rPr>
          <w:fldChar w:fldCharType="end"/>
        </w:r>
      </w:hyperlink>
    </w:p>
    <w:p w14:paraId="6F77E82C" w14:textId="006F9667" w:rsidR="00D57068" w:rsidRDefault="00FC1AC9" w:rsidP="000D1091">
      <w:pPr>
        <w:spacing w:line="360" w:lineRule="auto"/>
        <w:rPr>
          <w:rFonts w:eastAsia="Calibri" w:cstheme="majorBidi"/>
          <w:b/>
          <w:szCs w:val="32"/>
        </w:rPr>
      </w:pPr>
      <w:r>
        <w:rPr>
          <w:b/>
          <w:bCs/>
        </w:rPr>
        <w:fldChar w:fldCharType="end"/>
      </w:r>
      <w:r w:rsidR="00D57068">
        <w:rPr>
          <w:rFonts w:eastAsia="Calibri"/>
        </w:rPr>
        <w:br w:type="page"/>
      </w:r>
    </w:p>
    <w:p w14:paraId="4210CD2F" w14:textId="4C157D62" w:rsidR="00FC1AC9" w:rsidRPr="000D1AD9" w:rsidRDefault="00FC1AC9" w:rsidP="00FC1AC9">
      <w:pPr>
        <w:pStyle w:val="Ttulo1"/>
        <w:rPr>
          <w:rFonts w:eastAsia="Calibri"/>
        </w:rPr>
      </w:pPr>
      <w:bookmarkStart w:id="0" w:name="_Toc200360127"/>
      <w:r w:rsidRPr="000D1AD9">
        <w:rPr>
          <w:rFonts w:eastAsia="Calibri"/>
        </w:rPr>
        <w:lastRenderedPageBreak/>
        <w:t>MISIÓN</w:t>
      </w:r>
      <w:bookmarkEnd w:id="0"/>
    </w:p>
    <w:p w14:paraId="199C5D17" w14:textId="77777777" w:rsidR="00FC1AC9" w:rsidRPr="000D1AD9" w:rsidRDefault="00FC1AC9" w:rsidP="00FC1AC9">
      <w:pPr>
        <w:shd w:val="clear" w:color="auto" w:fill="FFFFFF" w:themeFill="background1"/>
        <w:spacing w:after="0"/>
        <w:rPr>
          <w:rFonts w:eastAsia="Calibri"/>
        </w:rPr>
      </w:pPr>
    </w:p>
    <w:p w14:paraId="1EAC0D1B" w14:textId="77777777" w:rsidR="00FC1AC9" w:rsidRPr="000D1AD9" w:rsidRDefault="00FC1AC9" w:rsidP="00FC1AC9">
      <w:pPr>
        <w:shd w:val="clear" w:color="auto" w:fill="FFFFFF" w:themeFill="background1"/>
        <w:spacing w:after="0"/>
        <w:rPr>
          <w:rFonts w:eastAsia="Calibri"/>
        </w:rPr>
      </w:pPr>
      <w:r w:rsidRPr="000D1AD9">
        <w:rPr>
          <w:rFonts w:eastAsia="Calibri"/>
        </w:rPr>
        <w:t>Somos una institución educativa privada, de nivel medio superior, comprometida con la preparación de sus estudiantes</w:t>
      </w:r>
      <w:r w:rsidRPr="000D1AD9">
        <w:rPr>
          <w:rFonts w:eastAsia="Calibri"/>
          <w:lang w:eastAsia="es-MX"/>
        </w:rPr>
        <w:t xml:space="preserve"> para su inserción en la sociedad </w:t>
      </w:r>
      <w:r w:rsidRPr="000D1AD9">
        <w:rPr>
          <w:rFonts w:eastAsia="Calibri"/>
        </w:rPr>
        <w:t>con una formación académica que integra el conocimiento y su aplicación, donde el alumno se educa y desarrolla sus competencias en un ambiente de libertad, disciplina y compañerismo.</w:t>
      </w:r>
    </w:p>
    <w:p w14:paraId="497F7ECE" w14:textId="77777777" w:rsidR="00FC1AC9" w:rsidRPr="000D1AD9" w:rsidRDefault="00FC1AC9" w:rsidP="00FC1AC9">
      <w:pPr>
        <w:shd w:val="clear" w:color="auto" w:fill="FFFFFF" w:themeFill="background1"/>
        <w:spacing w:after="0"/>
        <w:rPr>
          <w:rFonts w:eastAsia="Calibri"/>
          <w:b/>
          <w:bCs/>
        </w:rPr>
      </w:pPr>
    </w:p>
    <w:p w14:paraId="3B306EF1" w14:textId="77777777" w:rsidR="00FC1AC9" w:rsidRPr="000D1AD9" w:rsidRDefault="00FC1AC9" w:rsidP="00FC1AC9">
      <w:pPr>
        <w:pStyle w:val="Ttulo1"/>
        <w:rPr>
          <w:rFonts w:eastAsia="Calibri"/>
        </w:rPr>
      </w:pPr>
      <w:bookmarkStart w:id="1" w:name="_Toc200360128"/>
      <w:r w:rsidRPr="000D1AD9">
        <w:rPr>
          <w:rFonts w:eastAsia="Calibri"/>
        </w:rPr>
        <w:t>VISIÓN</w:t>
      </w:r>
      <w:bookmarkEnd w:id="1"/>
    </w:p>
    <w:p w14:paraId="4C1CDFAD" w14:textId="77777777" w:rsidR="00FC1AC9" w:rsidRPr="000D1AD9" w:rsidRDefault="00FC1AC9" w:rsidP="00FC1AC9">
      <w:pPr>
        <w:shd w:val="clear" w:color="auto" w:fill="FFFFFF" w:themeFill="background1"/>
        <w:spacing w:after="0"/>
        <w:rPr>
          <w:rFonts w:eastAsia="Calibri"/>
          <w:bCs/>
        </w:rPr>
      </w:pPr>
    </w:p>
    <w:p w14:paraId="0ABDDEAC" w14:textId="77777777" w:rsidR="00FC1AC9" w:rsidRPr="000D1AD9" w:rsidRDefault="00FC1AC9" w:rsidP="00FC1AC9">
      <w:pPr>
        <w:shd w:val="clear" w:color="auto" w:fill="FFFFFF" w:themeFill="background1"/>
        <w:spacing w:after="0"/>
        <w:rPr>
          <w:rFonts w:eastAsia="Calibri"/>
        </w:rPr>
      </w:pPr>
      <w:r w:rsidRPr="000D1AD9">
        <w:rPr>
          <w:rFonts w:eastAsia="Calibri"/>
        </w:rPr>
        <w:t>Ser la mejor institución educativa privada, de nivel medio superior del Estado, identificada por la calidad académica y humanística de sus egresados, comprometidos con el entorno ecológico y social.</w:t>
      </w:r>
    </w:p>
    <w:p w14:paraId="31141266" w14:textId="77777777" w:rsidR="00FC1AC9" w:rsidRPr="000D1AD9" w:rsidRDefault="00FC1AC9" w:rsidP="00FC1AC9">
      <w:pPr>
        <w:shd w:val="clear" w:color="auto" w:fill="FFFFFF" w:themeFill="background1"/>
        <w:spacing w:after="0"/>
        <w:rPr>
          <w:rFonts w:eastAsia="Calibri"/>
          <w:b/>
        </w:rPr>
      </w:pPr>
    </w:p>
    <w:p w14:paraId="6A12A972" w14:textId="77777777" w:rsidR="00FC1AC9" w:rsidRPr="000D1AD9" w:rsidRDefault="00FC1AC9" w:rsidP="00FC1AC9">
      <w:pPr>
        <w:pStyle w:val="Ttulo1"/>
        <w:rPr>
          <w:rFonts w:eastAsia="Calibri"/>
        </w:rPr>
      </w:pPr>
      <w:bookmarkStart w:id="2" w:name="_Toc200360129"/>
      <w:r w:rsidRPr="000D1AD9">
        <w:rPr>
          <w:rFonts w:eastAsia="Calibri"/>
        </w:rPr>
        <w:t>VALORES</w:t>
      </w:r>
      <w:bookmarkEnd w:id="2"/>
    </w:p>
    <w:p w14:paraId="68FB64CF" w14:textId="77777777" w:rsidR="00FC1AC9" w:rsidRPr="000D1AD9" w:rsidRDefault="00FC1AC9" w:rsidP="00FC1AC9">
      <w:pPr>
        <w:shd w:val="clear" w:color="auto" w:fill="FFFFFF" w:themeFill="background1"/>
        <w:spacing w:after="0"/>
        <w:rPr>
          <w:rFonts w:eastAsia="Calibri"/>
        </w:rPr>
      </w:pPr>
    </w:p>
    <w:p w14:paraId="0F5756B5" w14:textId="77777777" w:rsidR="00FC1AC9" w:rsidRPr="000D1AD9" w:rsidRDefault="00FC1AC9" w:rsidP="00FC1AC9">
      <w:pPr>
        <w:shd w:val="clear" w:color="auto" w:fill="FFFFFF" w:themeFill="background1"/>
        <w:spacing w:after="0"/>
        <w:rPr>
          <w:rFonts w:eastAsia="Calibri"/>
        </w:rPr>
      </w:pPr>
      <w:r w:rsidRPr="000D1AD9">
        <w:rPr>
          <w:rFonts w:eastAsia="Calibri"/>
        </w:rPr>
        <w:t>Respeto, responsabilidad, tolerancia, trabajo grupal y protección al medioambiente.</w:t>
      </w:r>
    </w:p>
    <w:p w14:paraId="24A61ABF" w14:textId="77777777" w:rsidR="00FC1AC9" w:rsidRPr="000D1AD9" w:rsidRDefault="00FC1AC9" w:rsidP="00FC1AC9">
      <w:pPr>
        <w:shd w:val="clear" w:color="auto" w:fill="FFFFFF" w:themeFill="background1"/>
        <w:spacing w:after="0"/>
        <w:rPr>
          <w:rFonts w:eastAsia="Calibri"/>
          <w:b/>
        </w:rPr>
      </w:pPr>
    </w:p>
    <w:p w14:paraId="135CE5AF" w14:textId="77777777" w:rsidR="00FC1AC9" w:rsidRPr="000D1AD9" w:rsidRDefault="00FC1AC9" w:rsidP="00FC1AC9">
      <w:pPr>
        <w:pStyle w:val="Ttulo1"/>
        <w:rPr>
          <w:rFonts w:eastAsia="Calibri"/>
        </w:rPr>
      </w:pPr>
      <w:bookmarkStart w:id="3" w:name="_Toc200360130"/>
      <w:r>
        <w:rPr>
          <w:rFonts w:eastAsia="Calibri"/>
        </w:rPr>
        <w:t>PRINCIPIOS</w:t>
      </w:r>
      <w:bookmarkEnd w:id="3"/>
    </w:p>
    <w:p w14:paraId="6DE42B4F" w14:textId="77777777" w:rsidR="00FC1AC9" w:rsidRPr="000D1AD9" w:rsidRDefault="00FC1AC9" w:rsidP="00FC1AC9">
      <w:pPr>
        <w:pStyle w:val="Ttulo1"/>
        <w:rPr>
          <w:rFonts w:eastAsia="Calibri"/>
        </w:rPr>
      </w:pPr>
    </w:p>
    <w:p w14:paraId="655E7380" w14:textId="77777777" w:rsidR="00FC1AC9" w:rsidRPr="00EA14FE" w:rsidRDefault="00FC1AC9" w:rsidP="00FC1AC9">
      <w:pPr>
        <w:spacing w:after="0"/>
        <w:ind w:left="426" w:hanging="426"/>
      </w:pPr>
      <w:r w:rsidRPr="00EA14FE">
        <w:t xml:space="preserve">1. </w:t>
      </w:r>
      <w:bookmarkStart w:id="4" w:name="_Hlk192667082"/>
      <w:r w:rsidRPr="00EA14FE">
        <w:t xml:space="preserve">Garantizar la educación de calidad, inclusiva y equitativa; </w:t>
      </w:r>
    </w:p>
    <w:p w14:paraId="7381F4CD" w14:textId="77777777" w:rsidR="00FC1AC9" w:rsidRPr="00EA14FE" w:rsidRDefault="00FC1AC9" w:rsidP="00FC1AC9">
      <w:pPr>
        <w:spacing w:after="0"/>
        <w:ind w:left="426" w:hanging="426"/>
      </w:pPr>
      <w:r w:rsidRPr="00EA14FE">
        <w:t>2. Fomentar el aprendizaje a lo largo de la vida;</w:t>
      </w:r>
    </w:p>
    <w:p w14:paraId="5B994D9D" w14:textId="77777777" w:rsidR="00FC1AC9" w:rsidRPr="00EA14FE" w:rsidRDefault="00FC1AC9" w:rsidP="00FC1AC9">
      <w:pPr>
        <w:spacing w:after="0"/>
        <w:ind w:left="426" w:hanging="426"/>
      </w:pPr>
      <w:r w:rsidRPr="00EA14FE">
        <w:t>3. Fomentar la innovación;</w:t>
      </w:r>
    </w:p>
    <w:p w14:paraId="234364AA" w14:textId="77777777" w:rsidR="00FC1AC9" w:rsidRPr="00EA14FE" w:rsidRDefault="00FC1AC9" w:rsidP="00FC1AC9">
      <w:pPr>
        <w:spacing w:after="0"/>
        <w:ind w:left="426" w:hanging="426"/>
      </w:pPr>
      <w:r w:rsidRPr="00EA14FE">
        <w:t>4. Promover una vida sana y de bienestar;</w:t>
      </w:r>
    </w:p>
    <w:p w14:paraId="6B79A56C" w14:textId="77777777" w:rsidR="00FC1AC9" w:rsidRPr="00EA14FE" w:rsidRDefault="00FC1AC9" w:rsidP="00FC1AC9">
      <w:pPr>
        <w:spacing w:after="0"/>
        <w:ind w:left="426" w:hanging="426"/>
      </w:pPr>
      <w:r w:rsidRPr="00EA14FE">
        <w:t>5. Fomentar modalidades de consumo y producción sostenibles;</w:t>
      </w:r>
    </w:p>
    <w:p w14:paraId="34CC0E01" w14:textId="77777777" w:rsidR="00FC1AC9" w:rsidRPr="00EA14FE" w:rsidRDefault="00FC1AC9" w:rsidP="00FC1AC9">
      <w:pPr>
        <w:spacing w:after="0"/>
        <w:ind w:left="426" w:hanging="426"/>
      </w:pPr>
      <w:r w:rsidRPr="00EA14FE">
        <w:t>6. Promover la igualdad entre géneros y el empoderamiento de las mujeres</w:t>
      </w:r>
    </w:p>
    <w:p w14:paraId="13421A40" w14:textId="77777777" w:rsidR="00FC1AC9" w:rsidRPr="00EA14FE" w:rsidRDefault="00FC1AC9" w:rsidP="00FC1AC9">
      <w:pPr>
        <w:spacing w:after="0"/>
        <w:ind w:left="426" w:hanging="426"/>
      </w:pPr>
      <w:r w:rsidRPr="00EA14FE">
        <w:t xml:space="preserve">7. Fomentar una cultura de la paz, la convivencia y la no violencia en todas sus </w:t>
      </w:r>
      <w:r>
        <w:t>f</w:t>
      </w:r>
      <w:r w:rsidRPr="00EA14FE">
        <w:t xml:space="preserve">ormas; </w:t>
      </w:r>
    </w:p>
    <w:p w14:paraId="69F5D394" w14:textId="77777777" w:rsidR="00FC1AC9" w:rsidRPr="00EA14FE" w:rsidRDefault="00FC1AC9" w:rsidP="00FC1AC9">
      <w:pPr>
        <w:spacing w:after="0"/>
        <w:ind w:left="284" w:hanging="284"/>
      </w:pPr>
      <w:r w:rsidRPr="00EA14FE">
        <w:t>8. Contribuir al crecimiento económico sostenido e inclusivo, así como al logro del empleo productivo y digno;</w:t>
      </w:r>
    </w:p>
    <w:p w14:paraId="16C2B5CD" w14:textId="77777777" w:rsidR="00FC1AC9" w:rsidRPr="00EA14FE" w:rsidRDefault="00FC1AC9" w:rsidP="00FC1AC9">
      <w:pPr>
        <w:spacing w:after="0"/>
        <w:ind w:left="284" w:hanging="284"/>
      </w:pPr>
      <w:r w:rsidRPr="00EA14FE">
        <w:t>9. Hacer conciencia acerca del cuidado medioambiental, el cambio climático y sus efectos;</w:t>
      </w:r>
    </w:p>
    <w:p w14:paraId="46C53591" w14:textId="77777777" w:rsidR="00FC1AC9" w:rsidRPr="000D1AD9" w:rsidRDefault="00FC1AC9" w:rsidP="00FC1AC9">
      <w:pPr>
        <w:shd w:val="clear" w:color="auto" w:fill="FFFFFF" w:themeFill="background1"/>
        <w:spacing w:after="0"/>
        <w:ind w:left="284" w:hanging="284"/>
        <w:rPr>
          <w:rFonts w:eastAsia="Times New Roman"/>
          <w:b/>
          <w:bCs/>
          <w:lang w:eastAsia="es-ES"/>
        </w:rPr>
      </w:pPr>
    </w:p>
    <w:bookmarkEnd w:id="4"/>
    <w:p w14:paraId="1DB7A82F" w14:textId="75031435" w:rsidR="008976A8" w:rsidRPr="00C655FD" w:rsidRDefault="008976A8" w:rsidP="00D57068">
      <w:pPr>
        <w:pStyle w:val="CuerpoA"/>
        <w:spacing w:line="360" w:lineRule="auto"/>
        <w:jc w:val="both"/>
        <w:rPr>
          <w:rFonts w:ascii="Arial" w:eastAsia="Arial Unicode MS" w:hAnsi="Arial" w:cs="Arial"/>
          <w:lang w:val="es-MX"/>
        </w:rPr>
      </w:pPr>
    </w:p>
    <w:p w14:paraId="607E9577" w14:textId="77777777" w:rsidR="0098315E" w:rsidRPr="00C266E8" w:rsidRDefault="0098315E" w:rsidP="00746C81">
      <w:pPr>
        <w:spacing w:line="360" w:lineRule="auto"/>
        <w:rPr>
          <w:b/>
          <w:bCs/>
        </w:rPr>
      </w:pPr>
    </w:p>
    <w:p w14:paraId="5506DB1E" w14:textId="6BB4CA60" w:rsidR="00B95736" w:rsidRPr="00781611" w:rsidRDefault="0098315E" w:rsidP="000D1091">
      <w:pPr>
        <w:pStyle w:val="Ttulo1"/>
        <w:rPr>
          <w:lang w:val="es-ES"/>
        </w:rPr>
      </w:pPr>
      <w:bookmarkStart w:id="5" w:name="_Toc200360131"/>
      <w:r w:rsidRPr="00781611">
        <w:rPr>
          <w:lang w:val="es-ES"/>
        </w:rPr>
        <w:lastRenderedPageBreak/>
        <w:t>CAPÍTULO I</w:t>
      </w:r>
      <w:bookmarkEnd w:id="5"/>
      <w:r w:rsidRPr="00781611">
        <w:rPr>
          <w:lang w:val="es-ES"/>
        </w:rPr>
        <w:t xml:space="preserve"> </w:t>
      </w:r>
    </w:p>
    <w:p w14:paraId="7338E6C5" w14:textId="0A2F561A" w:rsidR="0098315E" w:rsidRPr="00781611" w:rsidRDefault="0098315E" w:rsidP="000D1091">
      <w:pPr>
        <w:pStyle w:val="Ttulo1"/>
        <w:rPr>
          <w:lang w:val="es-ES"/>
        </w:rPr>
      </w:pPr>
      <w:bookmarkStart w:id="6" w:name="_Toc200360132"/>
      <w:r w:rsidRPr="00781611">
        <w:rPr>
          <w:lang w:val="es-ES"/>
        </w:rPr>
        <w:t>DISPOSICIONES GENERALES</w:t>
      </w:r>
      <w:bookmarkEnd w:id="6"/>
    </w:p>
    <w:p w14:paraId="74BF588B" w14:textId="77777777" w:rsidR="00B95736" w:rsidRPr="00B95736" w:rsidRDefault="00B95736" w:rsidP="00B95736">
      <w:pPr>
        <w:rPr>
          <w:lang w:val="es-ES"/>
        </w:rPr>
      </w:pPr>
    </w:p>
    <w:p w14:paraId="68FA0D06" w14:textId="4860DC4F" w:rsidR="0098315E" w:rsidRPr="00C266E8" w:rsidRDefault="0098315E" w:rsidP="00746C81">
      <w:pPr>
        <w:spacing w:line="360" w:lineRule="auto"/>
        <w:rPr>
          <w:lang w:val="es-ES"/>
        </w:rPr>
      </w:pPr>
      <w:r w:rsidRPr="00C266E8">
        <w:rPr>
          <w:b/>
          <w:lang w:val="es-ES"/>
        </w:rPr>
        <w:t>Artículo 1.</w:t>
      </w:r>
      <w:r w:rsidRPr="00C266E8">
        <w:rPr>
          <w:lang w:val="es-ES"/>
        </w:rPr>
        <w:t xml:space="preserve"> Este reglamento norma las acciones de los prestadores de servicios profesionales educativos, en su carácter de docentes o administrativos, que atienden a los estudiantes inscritos en el Instituto Independencia, al que en lo subsiguiente se denominará el </w:t>
      </w:r>
      <w:r w:rsidR="004D2D03">
        <w:rPr>
          <w:lang w:val="es-ES"/>
        </w:rPr>
        <w:t>“</w:t>
      </w:r>
      <w:r w:rsidRPr="00C266E8">
        <w:rPr>
          <w:lang w:val="es-ES"/>
        </w:rPr>
        <w:t>I</w:t>
      </w:r>
      <w:r w:rsidR="004D2D03">
        <w:rPr>
          <w:lang w:val="es-ES"/>
        </w:rPr>
        <w:t>NDE</w:t>
      </w:r>
      <w:r w:rsidRPr="00C266E8">
        <w:rPr>
          <w:lang w:val="es-ES"/>
        </w:rPr>
        <w:t>”.</w:t>
      </w:r>
    </w:p>
    <w:p w14:paraId="5BD289F3" w14:textId="3503619A" w:rsidR="0098315E" w:rsidRPr="008760ED" w:rsidRDefault="0098315E" w:rsidP="00746C81">
      <w:pPr>
        <w:spacing w:line="360" w:lineRule="auto"/>
        <w:rPr>
          <w:lang w:val="es-ES"/>
        </w:rPr>
      </w:pPr>
      <w:r w:rsidRPr="00C266E8">
        <w:rPr>
          <w:b/>
          <w:lang w:val="es-ES"/>
        </w:rPr>
        <w:t>Artículo</w:t>
      </w:r>
      <w:r w:rsidRPr="00C266E8">
        <w:rPr>
          <w:lang w:val="es-ES"/>
        </w:rPr>
        <w:t xml:space="preserve"> </w:t>
      </w:r>
      <w:r w:rsidRPr="00C266E8">
        <w:rPr>
          <w:b/>
          <w:lang w:val="es-ES"/>
        </w:rPr>
        <w:t>2</w:t>
      </w:r>
      <w:r w:rsidRPr="00C266E8">
        <w:rPr>
          <w:lang w:val="es-ES"/>
        </w:rPr>
        <w:t xml:space="preserve">. </w:t>
      </w:r>
      <w:r w:rsidRPr="00C266E8">
        <w:t>Son órganos de gobierno del Instituto la Dirección General y la Dirección de Nivel Bachillerato; la Coordinación de Bachillerato, la Coordinación de Secundaria</w:t>
      </w:r>
      <w:r w:rsidR="004D2D03">
        <w:t xml:space="preserve">. </w:t>
      </w:r>
      <w:r w:rsidR="004D2D03" w:rsidRPr="008760ED">
        <w:t xml:space="preserve">Como órgano </w:t>
      </w:r>
      <w:r w:rsidRPr="008760ED">
        <w:t xml:space="preserve">de </w:t>
      </w:r>
      <w:r w:rsidRPr="00C266E8">
        <w:t xml:space="preserve">consulta, el </w:t>
      </w:r>
      <w:r w:rsidRPr="008760ED">
        <w:t>Consejo Técnico Consultivo;</w:t>
      </w:r>
      <w:r w:rsidR="004D2D03" w:rsidRPr="008760ED">
        <w:t xml:space="preserve"> como</w:t>
      </w:r>
      <w:r w:rsidRPr="008760ED">
        <w:t xml:space="preserve"> operativos, la Prefectura de Bachillerato </w:t>
      </w:r>
      <w:r w:rsidR="004D2D03" w:rsidRPr="008760ED">
        <w:t xml:space="preserve">y </w:t>
      </w:r>
      <w:r w:rsidRPr="008760ED">
        <w:t xml:space="preserve">la Prefectura de Secundaria; y </w:t>
      </w:r>
      <w:r w:rsidR="004D2D03" w:rsidRPr="008760ED">
        <w:t xml:space="preserve">como </w:t>
      </w:r>
      <w:r w:rsidRPr="008760ED">
        <w:t>apoyo administrativo, el Departamento de Control Escolar.</w:t>
      </w:r>
    </w:p>
    <w:p w14:paraId="37032943" w14:textId="05FDADC4" w:rsidR="0098315E" w:rsidRPr="00C266E8" w:rsidRDefault="0098315E" w:rsidP="00746C81">
      <w:pPr>
        <w:spacing w:line="360" w:lineRule="auto"/>
        <w:rPr>
          <w:lang w:val="es-ES"/>
        </w:rPr>
      </w:pPr>
      <w:r w:rsidRPr="00C266E8">
        <w:rPr>
          <w:b/>
          <w:lang w:val="es-ES"/>
        </w:rPr>
        <w:t>Artículo 3.</w:t>
      </w:r>
      <w:r w:rsidRPr="00C266E8">
        <w:rPr>
          <w:lang w:val="es-ES"/>
        </w:rPr>
        <w:t xml:space="preserve"> Los prestadores de servicios profesionales educativos contratados por el I</w:t>
      </w:r>
      <w:r w:rsidR="004D2D03">
        <w:rPr>
          <w:lang w:val="es-ES"/>
        </w:rPr>
        <w:t>NDE</w:t>
      </w:r>
      <w:r w:rsidRPr="00C266E8">
        <w:rPr>
          <w:lang w:val="es-ES"/>
        </w:rPr>
        <w:t xml:space="preserve"> deben ser profesionales de las diversas ramas de la ciencia, con título de licenciatura</w:t>
      </w:r>
      <w:r w:rsidR="004D2D03">
        <w:rPr>
          <w:lang w:val="es-ES"/>
        </w:rPr>
        <w:t xml:space="preserve">, </w:t>
      </w:r>
      <w:r w:rsidR="004D2D03" w:rsidRPr="008760ED">
        <w:rPr>
          <w:lang w:val="es-ES"/>
        </w:rPr>
        <w:t>ser</w:t>
      </w:r>
      <w:r w:rsidRPr="008760ED">
        <w:rPr>
          <w:lang w:val="es-ES"/>
        </w:rPr>
        <w:t xml:space="preserve"> </w:t>
      </w:r>
      <w:r w:rsidRPr="00C266E8">
        <w:rPr>
          <w:lang w:val="es-ES"/>
        </w:rPr>
        <w:t>reflexivos, críticos</w:t>
      </w:r>
      <w:r w:rsidR="004D2D03">
        <w:rPr>
          <w:lang w:val="es-ES"/>
        </w:rPr>
        <w:t xml:space="preserve"> </w:t>
      </w:r>
      <w:r w:rsidR="004D2D03" w:rsidRPr="008760ED">
        <w:rPr>
          <w:lang w:val="es-ES"/>
        </w:rPr>
        <w:t>y</w:t>
      </w:r>
      <w:r w:rsidRPr="008760ED">
        <w:rPr>
          <w:lang w:val="es-ES"/>
        </w:rPr>
        <w:t xml:space="preserve"> competentes en su disciplina</w:t>
      </w:r>
      <w:r w:rsidR="004D2D03" w:rsidRPr="008760ED">
        <w:rPr>
          <w:lang w:val="es-ES"/>
        </w:rPr>
        <w:t xml:space="preserve">, además de estar </w:t>
      </w:r>
      <w:r w:rsidRPr="008760ED">
        <w:rPr>
          <w:lang w:val="es-ES"/>
        </w:rPr>
        <w:t>capacitados para ejercer la do</w:t>
      </w:r>
      <w:r w:rsidRPr="00C266E8">
        <w:rPr>
          <w:lang w:val="es-ES"/>
        </w:rPr>
        <w:t xml:space="preserve">cencia, así como para realizar actividades de investigación. </w:t>
      </w:r>
    </w:p>
    <w:p w14:paraId="0F52BE18" w14:textId="77777777" w:rsidR="0098315E" w:rsidRPr="00C266E8" w:rsidRDefault="0098315E" w:rsidP="00746C81">
      <w:pPr>
        <w:spacing w:line="360" w:lineRule="auto"/>
        <w:rPr>
          <w:lang w:val="es-ES"/>
        </w:rPr>
      </w:pPr>
      <w:r w:rsidRPr="00C266E8">
        <w:rPr>
          <w:b/>
          <w:lang w:val="es-ES"/>
        </w:rPr>
        <w:t xml:space="preserve">Artículo 4. </w:t>
      </w:r>
      <w:r w:rsidRPr="00C266E8">
        <w:rPr>
          <w:lang w:val="es-ES"/>
        </w:rPr>
        <w:t>Los prestadores de servicios profesionales educativos deberán impulsar a los estudiantes hacia la búsqueda y construcción del conocimiento científico, mediante la selección de temas, el conocimiento y aplicación de los métodos y las técnicas de investigación conforme lo establecido en los programas educativos.</w:t>
      </w:r>
    </w:p>
    <w:p w14:paraId="74534E85" w14:textId="5C2EC961" w:rsidR="0098315E" w:rsidRPr="008760ED" w:rsidRDefault="0098315E" w:rsidP="00746C81">
      <w:pPr>
        <w:spacing w:line="360" w:lineRule="auto"/>
        <w:rPr>
          <w:lang w:val="es-ES"/>
        </w:rPr>
      </w:pPr>
      <w:r w:rsidRPr="00C266E8">
        <w:rPr>
          <w:b/>
          <w:lang w:val="es-ES"/>
        </w:rPr>
        <w:t>Artículo 5</w:t>
      </w:r>
      <w:r w:rsidRPr="008760ED">
        <w:rPr>
          <w:b/>
          <w:lang w:val="es-ES"/>
        </w:rPr>
        <w:t xml:space="preserve">. </w:t>
      </w:r>
      <w:r w:rsidRPr="008760ED">
        <w:rPr>
          <w:lang w:val="es-ES"/>
        </w:rPr>
        <w:t xml:space="preserve">En su relación con los estudiantes los prestadores de servicios profesionales educativos deben </w:t>
      </w:r>
      <w:r w:rsidR="00362315" w:rsidRPr="008760ED">
        <w:rPr>
          <w:lang w:val="es-ES"/>
        </w:rPr>
        <w:t>generar</w:t>
      </w:r>
      <w:r w:rsidRPr="008760ED">
        <w:rPr>
          <w:lang w:val="es-ES"/>
        </w:rPr>
        <w:t xml:space="preserve"> las condiciones</w:t>
      </w:r>
      <w:r w:rsidR="00362315" w:rsidRPr="008760ED">
        <w:rPr>
          <w:lang w:val="es-ES"/>
        </w:rPr>
        <w:t xml:space="preserve"> adecuadas</w:t>
      </w:r>
      <w:r w:rsidRPr="008760ED">
        <w:rPr>
          <w:lang w:val="es-ES"/>
        </w:rPr>
        <w:t xml:space="preserve"> para la adquisición y </w:t>
      </w:r>
      <w:r w:rsidR="00362315" w:rsidRPr="008760ED">
        <w:rPr>
          <w:lang w:val="es-ES"/>
        </w:rPr>
        <w:t>el desarrollo</w:t>
      </w:r>
      <w:r w:rsidRPr="008760ED">
        <w:rPr>
          <w:lang w:val="es-ES"/>
        </w:rPr>
        <w:t xml:space="preserve"> de las competencias que integran el Programa de Estudios de Secundaria y Bachillerato General orientadas al logro del perfil de egreso. </w:t>
      </w:r>
    </w:p>
    <w:p w14:paraId="3AF8402C" w14:textId="197B03EB" w:rsidR="0098315E" w:rsidRPr="00C266E8" w:rsidRDefault="0098315E" w:rsidP="00746C81">
      <w:pPr>
        <w:spacing w:line="360" w:lineRule="auto"/>
        <w:rPr>
          <w:lang w:val="es-ES"/>
        </w:rPr>
      </w:pPr>
      <w:r w:rsidRPr="008760ED">
        <w:rPr>
          <w:b/>
          <w:lang w:val="es-ES"/>
        </w:rPr>
        <w:lastRenderedPageBreak/>
        <w:t>Artículo 6.</w:t>
      </w:r>
      <w:r w:rsidRPr="008760ED">
        <w:rPr>
          <w:lang w:val="es-ES"/>
        </w:rPr>
        <w:t xml:space="preserve"> Ante la existencia de </w:t>
      </w:r>
      <w:r w:rsidR="00746C81" w:rsidRPr="008760ED">
        <w:rPr>
          <w:lang w:val="es-ES"/>
        </w:rPr>
        <w:t>plataformas digitales</w:t>
      </w:r>
      <w:r w:rsidRPr="008760ED">
        <w:rPr>
          <w:lang w:val="es-ES"/>
        </w:rPr>
        <w:t xml:space="preserve"> institucionales, los prestadores de servicios profesionales educativos deberán orientar</w:t>
      </w:r>
      <w:r w:rsidR="000F67EE" w:rsidRPr="008760ED">
        <w:rPr>
          <w:lang w:val="es-ES"/>
        </w:rPr>
        <w:t xml:space="preserve"> a los estudiantes en su</w:t>
      </w:r>
      <w:r w:rsidRPr="008760ED">
        <w:rPr>
          <w:lang w:val="es-ES"/>
        </w:rPr>
        <w:t xml:space="preserve"> </w:t>
      </w:r>
      <w:r w:rsidRPr="008760ED">
        <w:rPr>
          <w:strike/>
          <w:lang w:val="es-ES"/>
        </w:rPr>
        <w:t>la</w:t>
      </w:r>
      <w:r w:rsidRPr="008760ED">
        <w:rPr>
          <w:lang w:val="es-ES"/>
        </w:rPr>
        <w:t xml:space="preserve"> búsqueda intelectual y el aprendizaje, individual y grupal</w:t>
      </w:r>
      <w:r w:rsidR="000F67EE" w:rsidRPr="008760ED">
        <w:rPr>
          <w:lang w:val="es-ES"/>
        </w:rPr>
        <w:t>. Así mismo, tendrán la responsabilidad de</w:t>
      </w:r>
      <w:r w:rsidRPr="008760ED">
        <w:rPr>
          <w:lang w:val="es-ES"/>
        </w:rPr>
        <w:t xml:space="preserve"> asesorarlos en sus procesos de estudio y en la interpretación </w:t>
      </w:r>
      <w:r w:rsidRPr="00C266E8">
        <w:rPr>
          <w:lang w:val="es-ES"/>
        </w:rPr>
        <w:t>crítica del conocimiento.</w:t>
      </w:r>
    </w:p>
    <w:p w14:paraId="782EEF4F" w14:textId="3397BAA7" w:rsidR="00C46BED" w:rsidRDefault="0098315E" w:rsidP="00C46BED">
      <w:pPr>
        <w:spacing w:after="0" w:line="360" w:lineRule="auto"/>
        <w:rPr>
          <w:lang w:val="es-ES"/>
        </w:rPr>
      </w:pPr>
      <w:r w:rsidRPr="00C266E8">
        <w:rPr>
          <w:b/>
          <w:lang w:val="es-ES"/>
        </w:rPr>
        <w:t xml:space="preserve">Artículo 7. </w:t>
      </w:r>
      <w:r w:rsidRPr="00C266E8">
        <w:rPr>
          <w:lang w:val="es-ES"/>
        </w:rPr>
        <w:t>La planeación, ejecución y evaluación de las actividades de los prestadores de servicios profesionales educativos serán supervisadas por la Dirección de Nivel.</w:t>
      </w:r>
    </w:p>
    <w:p w14:paraId="4E910313" w14:textId="77777777" w:rsidR="00C46BED" w:rsidRPr="00C266E8" w:rsidRDefault="00C46BED" w:rsidP="00C46BED">
      <w:pPr>
        <w:spacing w:after="0" w:line="360" w:lineRule="auto"/>
        <w:rPr>
          <w:lang w:val="es-ES"/>
        </w:rPr>
      </w:pPr>
    </w:p>
    <w:p w14:paraId="3FEF99E2" w14:textId="30F08762" w:rsidR="00B95736" w:rsidRPr="00152108" w:rsidRDefault="0098315E" w:rsidP="00D57068">
      <w:pPr>
        <w:pStyle w:val="Ttulo1"/>
        <w:rPr>
          <w:lang w:val="es-ES"/>
        </w:rPr>
      </w:pPr>
      <w:bookmarkStart w:id="7" w:name="_Toc200360133"/>
      <w:r w:rsidRPr="00152108">
        <w:rPr>
          <w:lang w:val="es-ES"/>
        </w:rPr>
        <w:t>CAPÍTULO II</w:t>
      </w:r>
      <w:bookmarkEnd w:id="7"/>
    </w:p>
    <w:p w14:paraId="5729B854" w14:textId="1686756C" w:rsidR="0098315E" w:rsidRPr="00152108" w:rsidRDefault="0098315E" w:rsidP="00D57068">
      <w:pPr>
        <w:pStyle w:val="Ttulo1"/>
        <w:rPr>
          <w:lang w:val="es-ES"/>
        </w:rPr>
      </w:pPr>
      <w:bookmarkStart w:id="8" w:name="_Toc200360134"/>
      <w:r w:rsidRPr="00152108">
        <w:rPr>
          <w:lang w:val="es-ES"/>
        </w:rPr>
        <w:t>PERFILES PROFESIONALES</w:t>
      </w:r>
      <w:bookmarkEnd w:id="8"/>
    </w:p>
    <w:p w14:paraId="008647DE" w14:textId="77777777" w:rsidR="00B95736" w:rsidRPr="00B95736" w:rsidRDefault="00B95736" w:rsidP="00B95736">
      <w:pPr>
        <w:rPr>
          <w:lang w:val="es-ES"/>
        </w:rPr>
      </w:pPr>
    </w:p>
    <w:p w14:paraId="76914714" w14:textId="5BB87EF5" w:rsidR="0098315E" w:rsidRPr="00C266E8" w:rsidRDefault="0098315E" w:rsidP="00746C81">
      <w:pPr>
        <w:spacing w:line="360" w:lineRule="auto"/>
        <w:rPr>
          <w:lang w:val="es-ES"/>
        </w:rPr>
      </w:pPr>
      <w:r w:rsidRPr="00C266E8">
        <w:rPr>
          <w:b/>
          <w:lang w:val="es-ES"/>
        </w:rPr>
        <w:t>Artículo 8.</w:t>
      </w:r>
      <w:r w:rsidR="00A210D0" w:rsidRPr="00C266E8">
        <w:rPr>
          <w:lang w:val="es-ES"/>
        </w:rPr>
        <w:t xml:space="preserve"> </w:t>
      </w:r>
      <w:r w:rsidRPr="00C266E8">
        <w:rPr>
          <w:lang w:val="es-ES"/>
        </w:rPr>
        <w:t xml:space="preserve">En términos de este reglamento, los prestadores de servicios profesionales </w:t>
      </w:r>
      <w:r w:rsidR="00A210D0" w:rsidRPr="00C266E8">
        <w:rPr>
          <w:lang w:val="es-ES"/>
        </w:rPr>
        <w:t>educativos</w:t>
      </w:r>
      <w:r w:rsidRPr="00C266E8">
        <w:rPr>
          <w:lang w:val="es-ES"/>
        </w:rPr>
        <w:t xml:space="preserve"> se dividen en: </w:t>
      </w:r>
      <w:proofErr w:type="gramStart"/>
      <w:r w:rsidR="002D1DC2">
        <w:rPr>
          <w:lang w:val="es-ES"/>
        </w:rPr>
        <w:t>Directores</w:t>
      </w:r>
      <w:proofErr w:type="gramEnd"/>
      <w:r w:rsidR="002D1DC2">
        <w:rPr>
          <w:lang w:val="es-ES"/>
        </w:rPr>
        <w:t xml:space="preserve"> de Nivel</w:t>
      </w:r>
      <w:r w:rsidRPr="00C266E8">
        <w:rPr>
          <w:lang w:val="es-ES"/>
        </w:rPr>
        <w:t xml:space="preserve">, profesores de </w:t>
      </w:r>
      <w:r w:rsidR="00A210D0" w:rsidRPr="00C266E8">
        <w:rPr>
          <w:lang w:val="es-ES"/>
        </w:rPr>
        <w:t>asignatura</w:t>
      </w:r>
      <w:r w:rsidRPr="00C266E8">
        <w:rPr>
          <w:lang w:val="es-ES"/>
        </w:rPr>
        <w:t xml:space="preserve"> y auxiliares de servicios (prefectura, control escolar, encargados de laboratorios, centro de cómputo y centro de información</w:t>
      </w:r>
      <w:r w:rsidR="00A210D0" w:rsidRPr="00C266E8">
        <w:rPr>
          <w:lang w:val="es-ES"/>
        </w:rPr>
        <w:t>)</w:t>
      </w:r>
      <w:r w:rsidRPr="00C266E8">
        <w:rPr>
          <w:lang w:val="es-ES"/>
        </w:rPr>
        <w:t>.</w:t>
      </w:r>
    </w:p>
    <w:p w14:paraId="3E60BEEE" w14:textId="1E9DC92C" w:rsidR="0098315E" w:rsidRPr="00C266E8" w:rsidRDefault="0098315E" w:rsidP="00746C81">
      <w:pPr>
        <w:spacing w:line="360" w:lineRule="auto"/>
        <w:rPr>
          <w:b/>
          <w:lang w:val="es-ES"/>
        </w:rPr>
      </w:pPr>
      <w:r w:rsidRPr="00C266E8">
        <w:rPr>
          <w:b/>
          <w:lang w:val="es-ES"/>
        </w:rPr>
        <w:t xml:space="preserve">Artículo 9. </w:t>
      </w:r>
      <w:r w:rsidRPr="00C266E8">
        <w:rPr>
          <w:lang w:val="es-ES"/>
        </w:rPr>
        <w:t xml:space="preserve">Los </w:t>
      </w:r>
      <w:proofErr w:type="gramStart"/>
      <w:r w:rsidR="002271C6" w:rsidRPr="009D1F53">
        <w:rPr>
          <w:lang w:val="es-ES"/>
        </w:rPr>
        <w:t>Directores</w:t>
      </w:r>
      <w:proofErr w:type="gramEnd"/>
      <w:r w:rsidRPr="009D1F53">
        <w:rPr>
          <w:lang w:val="es-ES"/>
        </w:rPr>
        <w:t xml:space="preserve"> son los profesionales docentes con formación pedagógica y experiencia académica, </w:t>
      </w:r>
      <w:r w:rsidR="000F67EE" w:rsidRPr="009D1F53">
        <w:rPr>
          <w:lang w:val="es-ES"/>
        </w:rPr>
        <w:t xml:space="preserve">responsables de </w:t>
      </w:r>
      <w:r w:rsidR="002271C6" w:rsidRPr="009D1F53">
        <w:rPr>
          <w:lang w:val="es-ES"/>
        </w:rPr>
        <w:t>dirig</w:t>
      </w:r>
      <w:r w:rsidR="000F67EE" w:rsidRPr="009D1F53">
        <w:rPr>
          <w:lang w:val="es-ES"/>
        </w:rPr>
        <w:t xml:space="preserve">ir </w:t>
      </w:r>
      <w:r w:rsidRPr="009D1F53">
        <w:rPr>
          <w:lang w:val="es-ES"/>
        </w:rPr>
        <w:t xml:space="preserve">las actividades académicas y administrativas del nivel educativo </w:t>
      </w:r>
      <w:r w:rsidRPr="00C266E8">
        <w:rPr>
          <w:lang w:val="es-ES"/>
        </w:rPr>
        <w:t>correspondiente.</w:t>
      </w:r>
      <w:r w:rsidRPr="00C266E8">
        <w:rPr>
          <w:b/>
          <w:lang w:val="es-ES"/>
        </w:rPr>
        <w:t xml:space="preserve"> </w:t>
      </w:r>
      <w:r w:rsidRPr="00C266E8">
        <w:rPr>
          <w:lang w:val="es-ES"/>
        </w:rPr>
        <w:t xml:space="preserve">Debe contar con los siguientes requisitos: </w:t>
      </w:r>
    </w:p>
    <w:p w14:paraId="20898342" w14:textId="77777777" w:rsidR="0098315E" w:rsidRPr="00C266E8" w:rsidRDefault="0098315E" w:rsidP="00A210D0">
      <w:pPr>
        <w:pStyle w:val="Prrafodelista"/>
        <w:numPr>
          <w:ilvl w:val="0"/>
          <w:numId w:val="9"/>
        </w:numPr>
        <w:spacing w:line="360" w:lineRule="auto"/>
        <w:rPr>
          <w:lang w:val="es-ES"/>
        </w:rPr>
      </w:pPr>
      <w:r w:rsidRPr="00C266E8">
        <w:rPr>
          <w:lang w:val="es-ES"/>
        </w:rPr>
        <w:t>Cédula profesional de licenciatura y maestría</w:t>
      </w:r>
      <w:r w:rsidR="00A210D0" w:rsidRPr="00C266E8">
        <w:rPr>
          <w:lang w:val="es-ES"/>
        </w:rPr>
        <w:t>;</w:t>
      </w:r>
      <w:r w:rsidRPr="00C266E8">
        <w:rPr>
          <w:lang w:val="es-ES"/>
        </w:rPr>
        <w:t xml:space="preserve"> </w:t>
      </w:r>
    </w:p>
    <w:p w14:paraId="567D49CD" w14:textId="77777777" w:rsidR="0098315E" w:rsidRPr="00C266E8" w:rsidRDefault="0098315E" w:rsidP="00A210D0">
      <w:pPr>
        <w:pStyle w:val="Prrafodelista"/>
        <w:numPr>
          <w:ilvl w:val="0"/>
          <w:numId w:val="9"/>
        </w:numPr>
        <w:spacing w:line="360" w:lineRule="auto"/>
        <w:rPr>
          <w:lang w:val="es-ES"/>
        </w:rPr>
      </w:pPr>
      <w:r w:rsidRPr="00C266E8">
        <w:rPr>
          <w:lang w:val="es-ES"/>
        </w:rPr>
        <w:t>Título profesional legalizado de licenciatura y maestría</w:t>
      </w:r>
      <w:r w:rsidR="00A210D0" w:rsidRPr="00C266E8">
        <w:rPr>
          <w:lang w:val="es-ES"/>
        </w:rPr>
        <w:t>;</w:t>
      </w:r>
      <w:r w:rsidRPr="00C266E8">
        <w:rPr>
          <w:lang w:val="es-ES"/>
        </w:rPr>
        <w:t xml:space="preserve"> </w:t>
      </w:r>
    </w:p>
    <w:p w14:paraId="1F851A9C" w14:textId="77777777" w:rsidR="0098315E" w:rsidRPr="00C266E8" w:rsidRDefault="0098315E" w:rsidP="00A210D0">
      <w:pPr>
        <w:pStyle w:val="Prrafodelista"/>
        <w:numPr>
          <w:ilvl w:val="0"/>
          <w:numId w:val="9"/>
        </w:numPr>
        <w:spacing w:line="360" w:lineRule="auto"/>
        <w:rPr>
          <w:lang w:val="es-ES"/>
        </w:rPr>
      </w:pPr>
      <w:r w:rsidRPr="00C266E8">
        <w:rPr>
          <w:lang w:val="es-ES"/>
        </w:rPr>
        <w:t>Contar con dos años de experiencia mínimo en un puesto similar</w:t>
      </w:r>
      <w:r w:rsidR="00A210D0" w:rsidRPr="00C266E8">
        <w:rPr>
          <w:lang w:val="es-ES"/>
        </w:rPr>
        <w:t>;</w:t>
      </w:r>
      <w:r w:rsidRPr="00C266E8">
        <w:rPr>
          <w:lang w:val="es-ES"/>
        </w:rPr>
        <w:t xml:space="preserve"> </w:t>
      </w:r>
    </w:p>
    <w:p w14:paraId="505AA40B" w14:textId="77777777" w:rsidR="0098315E" w:rsidRPr="00C266E8" w:rsidRDefault="0098315E" w:rsidP="00A210D0">
      <w:pPr>
        <w:pStyle w:val="Prrafodelista"/>
        <w:numPr>
          <w:ilvl w:val="0"/>
          <w:numId w:val="9"/>
        </w:numPr>
        <w:spacing w:line="360" w:lineRule="auto"/>
        <w:rPr>
          <w:lang w:val="es-ES"/>
        </w:rPr>
      </w:pPr>
      <w:r w:rsidRPr="00C266E8">
        <w:rPr>
          <w:lang w:val="es-ES"/>
        </w:rPr>
        <w:t>M</w:t>
      </w:r>
      <w:r w:rsidR="00A210D0" w:rsidRPr="00C266E8">
        <w:rPr>
          <w:lang w:val="es-ES"/>
        </w:rPr>
        <w:t>ínimo dos</w:t>
      </w:r>
      <w:r w:rsidRPr="00C266E8">
        <w:rPr>
          <w:lang w:val="es-ES"/>
        </w:rPr>
        <w:t xml:space="preserve"> años de antigüedad en la institución.</w:t>
      </w:r>
    </w:p>
    <w:p w14:paraId="40541DE0" w14:textId="7CC5E6D1" w:rsidR="0098315E" w:rsidRPr="00C266E8" w:rsidRDefault="0098315E" w:rsidP="00A210D0">
      <w:pPr>
        <w:spacing w:before="240" w:line="360" w:lineRule="auto"/>
        <w:rPr>
          <w:lang w:val="es-ES"/>
        </w:rPr>
      </w:pPr>
      <w:r w:rsidRPr="00C266E8">
        <w:rPr>
          <w:b/>
          <w:lang w:val="es-ES"/>
        </w:rPr>
        <w:t>Artículo 10.</w:t>
      </w:r>
      <w:r w:rsidRPr="00C266E8">
        <w:rPr>
          <w:lang w:val="es-ES"/>
        </w:rPr>
        <w:t xml:space="preserve"> Los profesores de asignatura son prestadores de servicios profesionales educativos hora-clase que imparten las asignaturas de aprendizaje en </w:t>
      </w:r>
      <w:r w:rsidRPr="00C266E8">
        <w:rPr>
          <w:lang w:val="es-ES"/>
        </w:rPr>
        <w:lastRenderedPageBreak/>
        <w:t xml:space="preserve">el Plan de Estudios del Nivel Bachillerato y Secundaria. Deben contar con los siguientes requisitos: </w:t>
      </w:r>
    </w:p>
    <w:p w14:paraId="760AF915" w14:textId="77777777" w:rsidR="0098315E" w:rsidRPr="00C266E8" w:rsidRDefault="0098315E" w:rsidP="00A210D0">
      <w:pPr>
        <w:pStyle w:val="Prrafodelista"/>
        <w:numPr>
          <w:ilvl w:val="0"/>
          <w:numId w:val="8"/>
        </w:numPr>
        <w:spacing w:line="360" w:lineRule="auto"/>
        <w:rPr>
          <w:lang w:val="es-ES"/>
        </w:rPr>
      </w:pPr>
      <w:r w:rsidRPr="00C266E8">
        <w:rPr>
          <w:lang w:val="es-ES"/>
        </w:rPr>
        <w:t>Título profesio</w:t>
      </w:r>
      <w:r w:rsidR="00A210D0" w:rsidRPr="00C266E8">
        <w:rPr>
          <w:lang w:val="es-ES"/>
        </w:rPr>
        <w:t>nal legalizado de licenciatura;</w:t>
      </w:r>
    </w:p>
    <w:p w14:paraId="1E028B40" w14:textId="77777777" w:rsidR="0098315E" w:rsidRPr="00C266E8" w:rsidRDefault="0098315E" w:rsidP="00A210D0">
      <w:pPr>
        <w:pStyle w:val="Prrafodelista"/>
        <w:numPr>
          <w:ilvl w:val="0"/>
          <w:numId w:val="8"/>
        </w:numPr>
        <w:spacing w:line="360" w:lineRule="auto"/>
        <w:rPr>
          <w:lang w:val="es-ES"/>
        </w:rPr>
      </w:pPr>
      <w:r w:rsidRPr="00C266E8">
        <w:rPr>
          <w:lang w:val="es-ES"/>
        </w:rPr>
        <w:t>Cédula profesional de licenciatura obligatoria para su contratación</w:t>
      </w:r>
      <w:r w:rsidR="00A210D0" w:rsidRPr="00C266E8">
        <w:rPr>
          <w:lang w:val="es-ES"/>
        </w:rPr>
        <w:t>;</w:t>
      </w:r>
      <w:r w:rsidRPr="00C266E8">
        <w:rPr>
          <w:lang w:val="es-ES"/>
        </w:rPr>
        <w:t xml:space="preserve"> </w:t>
      </w:r>
    </w:p>
    <w:p w14:paraId="62A4CA06" w14:textId="77777777" w:rsidR="0098315E" w:rsidRPr="00C266E8" w:rsidRDefault="0098315E" w:rsidP="00A210D0">
      <w:pPr>
        <w:pStyle w:val="Prrafodelista"/>
        <w:numPr>
          <w:ilvl w:val="0"/>
          <w:numId w:val="8"/>
        </w:numPr>
        <w:spacing w:line="360" w:lineRule="auto"/>
        <w:rPr>
          <w:lang w:val="es-ES"/>
        </w:rPr>
      </w:pPr>
      <w:r w:rsidRPr="00C266E8">
        <w:rPr>
          <w:lang w:val="es-ES"/>
        </w:rPr>
        <w:t>Mínimo un año de experiencia comprobable como docente en el nivel de estudios correspondiente.</w:t>
      </w:r>
    </w:p>
    <w:p w14:paraId="66E735B9" w14:textId="10CC1DA1" w:rsidR="0098315E" w:rsidRPr="00C266E8" w:rsidRDefault="0098315E" w:rsidP="00746C81">
      <w:pPr>
        <w:spacing w:line="360" w:lineRule="auto"/>
        <w:rPr>
          <w:lang w:val="es-ES"/>
        </w:rPr>
      </w:pPr>
      <w:r w:rsidRPr="00C266E8">
        <w:rPr>
          <w:b/>
          <w:lang w:val="es-ES"/>
        </w:rPr>
        <w:t>Artículo 11.</w:t>
      </w:r>
      <w:r w:rsidRPr="00C266E8">
        <w:rPr>
          <w:lang w:val="es-ES"/>
        </w:rPr>
        <w:t xml:space="preserve"> El auxiliar de servicio es personal de apoyo que se encarga de los laboratorios de cómputo, ciencias, cocinas y asistentes personales de la Dirección del Bachillerato y Secundaria.</w:t>
      </w:r>
    </w:p>
    <w:p w14:paraId="4F04E97A" w14:textId="77777777" w:rsidR="0098315E" w:rsidRPr="00C266E8" w:rsidRDefault="0098315E" w:rsidP="00746C81">
      <w:pPr>
        <w:spacing w:line="360" w:lineRule="auto"/>
        <w:rPr>
          <w:lang w:val="es-ES"/>
        </w:rPr>
      </w:pPr>
      <w:r w:rsidRPr="00C266E8">
        <w:rPr>
          <w:b/>
          <w:lang w:val="es-ES"/>
        </w:rPr>
        <w:t>Artículo 12.</w:t>
      </w:r>
      <w:r w:rsidRPr="00C266E8">
        <w:rPr>
          <w:lang w:val="es-ES"/>
        </w:rPr>
        <w:t xml:space="preserve"> Los auxiliares de servicios deben contar con una actitud de servicio, disposición al trabajo y desempeñarse de manera eficiente y eficaz. Si el puesto lo requiere deben contar con formación de Técnico Superior en el área correspondiente.</w:t>
      </w:r>
    </w:p>
    <w:p w14:paraId="0A7DBD0C" w14:textId="0755D45A" w:rsidR="0098315E" w:rsidRPr="00E923C5" w:rsidRDefault="0098315E" w:rsidP="00746C81">
      <w:pPr>
        <w:spacing w:line="360" w:lineRule="auto"/>
        <w:rPr>
          <w:lang w:val="es-ES"/>
        </w:rPr>
      </w:pPr>
      <w:r w:rsidRPr="00E923C5">
        <w:rPr>
          <w:b/>
          <w:lang w:val="es-ES"/>
        </w:rPr>
        <w:t>Artículo 13.</w:t>
      </w:r>
      <w:r w:rsidRPr="00E923C5">
        <w:rPr>
          <w:lang w:val="es-ES"/>
        </w:rPr>
        <w:t xml:space="preserve"> Cada asignatura de aprendizaje </w:t>
      </w:r>
      <w:r w:rsidR="001F5EB6" w:rsidRPr="00E923C5">
        <w:rPr>
          <w:lang w:val="es-ES"/>
        </w:rPr>
        <w:t xml:space="preserve">en los planes de estudio del Instituto será asignada por el </w:t>
      </w:r>
      <w:proofErr w:type="gramStart"/>
      <w:r w:rsidR="001F5EB6" w:rsidRPr="00E923C5">
        <w:rPr>
          <w:lang w:val="es-ES"/>
        </w:rPr>
        <w:t>Director</w:t>
      </w:r>
      <w:proofErr w:type="gramEnd"/>
      <w:r w:rsidR="001F5EB6" w:rsidRPr="00E923C5">
        <w:rPr>
          <w:lang w:val="es-ES"/>
        </w:rPr>
        <w:t xml:space="preserve"> de Nivel a los prestadores de servicios profesionales educativos con el perfil más adecuado, conforme al proceso de selección </w:t>
      </w:r>
      <w:r w:rsidR="001F5EB6" w:rsidRPr="00E33290">
        <w:rPr>
          <w:lang w:val="es-ES"/>
        </w:rPr>
        <w:t xml:space="preserve">correspondiente </w:t>
      </w:r>
      <w:r w:rsidR="007C3DC3" w:rsidRPr="00E33290">
        <w:rPr>
          <w:lang w:val="es-ES"/>
        </w:rPr>
        <w:t xml:space="preserve">y si fuera el caso al </w:t>
      </w:r>
      <w:r w:rsidR="001132CF" w:rsidRPr="00E33290">
        <w:rPr>
          <w:lang w:val="es-ES"/>
        </w:rPr>
        <w:t>catálogo</w:t>
      </w:r>
      <w:r w:rsidR="007C3DC3" w:rsidRPr="00E33290">
        <w:rPr>
          <w:lang w:val="es-ES"/>
        </w:rPr>
        <w:t xml:space="preserve"> que autoriza la SEPE.</w:t>
      </w:r>
    </w:p>
    <w:p w14:paraId="14CA3307" w14:textId="3B3BA97C" w:rsidR="0098315E" w:rsidRPr="00C266E8" w:rsidRDefault="0098315E" w:rsidP="00746C81">
      <w:pPr>
        <w:spacing w:line="360" w:lineRule="auto"/>
      </w:pPr>
      <w:r w:rsidRPr="00C266E8">
        <w:rPr>
          <w:b/>
          <w:lang w:val="es-ES"/>
        </w:rPr>
        <w:t xml:space="preserve">Artículo 14. </w:t>
      </w:r>
      <w:r w:rsidRPr="00C266E8">
        <w:t xml:space="preserve"> Los contratos de servicios profesionales educativos dedicados a la docencia exclusivamente serán de un mínimo </w:t>
      </w:r>
      <w:r w:rsidRPr="00A20397">
        <w:t>de 8</w:t>
      </w:r>
      <w:r w:rsidR="001F5EB6" w:rsidRPr="00A20397">
        <w:t xml:space="preserve"> horas</w:t>
      </w:r>
      <w:r w:rsidRPr="00A20397">
        <w:t xml:space="preserve"> y </w:t>
      </w:r>
      <w:r w:rsidRPr="00C266E8">
        <w:t>un máximo de 18 horas semanales.</w:t>
      </w:r>
    </w:p>
    <w:p w14:paraId="23C6DC08" w14:textId="2C2FD0F0" w:rsidR="0098315E" w:rsidRDefault="0098315E" w:rsidP="00C46BED">
      <w:pPr>
        <w:spacing w:after="0" w:line="360" w:lineRule="auto"/>
      </w:pPr>
      <w:r w:rsidRPr="00C266E8">
        <w:rPr>
          <w:b/>
        </w:rPr>
        <w:t>Artículo 15.</w:t>
      </w:r>
      <w:r w:rsidRPr="00C266E8">
        <w:t xml:space="preserve"> En cada periodo lectivo la carga académica se asignará a los prestadores de servicios profesionales educativos con base en la apertura de grupos y la evaluación de su desempeño.</w:t>
      </w:r>
    </w:p>
    <w:p w14:paraId="1975B15C" w14:textId="77777777" w:rsidR="00C46BED" w:rsidRPr="00C266E8" w:rsidRDefault="00C46BED" w:rsidP="00C46BED">
      <w:pPr>
        <w:spacing w:after="0" w:line="360" w:lineRule="auto"/>
      </w:pPr>
    </w:p>
    <w:p w14:paraId="5871638C" w14:textId="1104DCC9" w:rsidR="00B95736" w:rsidRPr="00850985" w:rsidRDefault="0098315E" w:rsidP="00D57068">
      <w:pPr>
        <w:pStyle w:val="Ttulo1"/>
      </w:pPr>
      <w:bookmarkStart w:id="9" w:name="_Toc200360135"/>
      <w:r w:rsidRPr="00850985">
        <w:lastRenderedPageBreak/>
        <w:t>CAPITULO III</w:t>
      </w:r>
      <w:bookmarkEnd w:id="9"/>
    </w:p>
    <w:p w14:paraId="1EF3D35C" w14:textId="0D6435D2" w:rsidR="0098315E" w:rsidRPr="00850985" w:rsidRDefault="0098315E" w:rsidP="00D57068">
      <w:pPr>
        <w:pStyle w:val="Ttulo1"/>
        <w:rPr>
          <w:lang w:val="es-ES"/>
        </w:rPr>
      </w:pPr>
      <w:bookmarkStart w:id="10" w:name="_Toc200360136"/>
      <w:r w:rsidRPr="00850985">
        <w:rPr>
          <w:lang w:val="es-ES"/>
        </w:rPr>
        <w:t>DERECHOS</w:t>
      </w:r>
      <w:bookmarkEnd w:id="10"/>
    </w:p>
    <w:p w14:paraId="6D3EF27C" w14:textId="77777777" w:rsidR="00B95736" w:rsidRPr="00B95736" w:rsidRDefault="00B95736" w:rsidP="00B95736">
      <w:pPr>
        <w:rPr>
          <w:lang w:val="es-ES"/>
        </w:rPr>
      </w:pPr>
    </w:p>
    <w:p w14:paraId="0B002999" w14:textId="77777777" w:rsidR="0098315E" w:rsidRPr="00C266E8" w:rsidRDefault="0098315E" w:rsidP="00746C81">
      <w:pPr>
        <w:spacing w:line="360" w:lineRule="auto"/>
        <w:rPr>
          <w:lang w:val="es-ES"/>
        </w:rPr>
      </w:pPr>
      <w:r w:rsidRPr="00C266E8">
        <w:rPr>
          <w:b/>
          <w:lang w:val="es-ES"/>
        </w:rPr>
        <w:t xml:space="preserve">Artículo 16. </w:t>
      </w:r>
      <w:r w:rsidRPr="00C266E8">
        <w:rPr>
          <w:lang w:val="es-ES"/>
        </w:rPr>
        <w:t>Son derechos de los prestadores de servicios profesionales educativos:</w:t>
      </w:r>
    </w:p>
    <w:p w14:paraId="20487666" w14:textId="77777777" w:rsidR="0098315E" w:rsidRPr="00C266E8" w:rsidRDefault="0098315E" w:rsidP="00746C81">
      <w:pPr>
        <w:numPr>
          <w:ilvl w:val="0"/>
          <w:numId w:val="4"/>
        </w:numPr>
        <w:spacing w:line="360" w:lineRule="auto"/>
      </w:pPr>
      <w:r w:rsidRPr="00C266E8">
        <w:t>Ser tratado con respeto y dignidad y apoyado en su desempeño educativo por el personal directivo, docente y administrativo, así como por sus compañeros de trabajo, alumnos, padres de familia respetando la reglamentaci</w:t>
      </w:r>
      <w:r w:rsidR="00A210D0" w:rsidRPr="00C266E8">
        <w:t>ón interna y respeto a la libre</w:t>
      </w:r>
      <w:r w:rsidRPr="00C266E8">
        <w:t xml:space="preserve"> cátedra de los docente</w:t>
      </w:r>
      <w:r w:rsidR="00A210D0" w:rsidRPr="00C266E8">
        <w:t>s;</w:t>
      </w:r>
    </w:p>
    <w:p w14:paraId="16F2FA27" w14:textId="77777777" w:rsidR="0098315E" w:rsidRPr="00C266E8" w:rsidRDefault="0098315E" w:rsidP="00746C81">
      <w:pPr>
        <w:numPr>
          <w:ilvl w:val="0"/>
          <w:numId w:val="4"/>
        </w:numPr>
        <w:spacing w:line="360" w:lineRule="auto"/>
      </w:pPr>
      <w:r w:rsidRPr="00C266E8">
        <w:t>Hacer uso de las instalaciones, mobiliario, equipo y material didáctico de</w:t>
      </w:r>
      <w:r w:rsidRPr="00C266E8">
        <w:rPr>
          <w:bCs/>
        </w:rPr>
        <w:t xml:space="preserve">l </w:t>
      </w:r>
      <w:r w:rsidRPr="00C266E8">
        <w:t>Instituto, conforme a la reglamentaci</w:t>
      </w:r>
      <w:r w:rsidR="00A210D0" w:rsidRPr="00C266E8">
        <w:t>ón correspondiente;</w:t>
      </w:r>
    </w:p>
    <w:p w14:paraId="02736E82" w14:textId="77777777" w:rsidR="0098315E" w:rsidRPr="00C266E8" w:rsidRDefault="0098315E" w:rsidP="00746C81">
      <w:pPr>
        <w:numPr>
          <w:ilvl w:val="0"/>
          <w:numId w:val="4"/>
        </w:numPr>
        <w:spacing w:line="360" w:lineRule="auto"/>
      </w:pPr>
      <w:r w:rsidRPr="00C266E8">
        <w:t xml:space="preserve">Ser informados con oportunidad de las actividades o programas de su interés que </w:t>
      </w:r>
      <w:r w:rsidRPr="00C266E8">
        <w:rPr>
          <w:bCs/>
        </w:rPr>
        <w:t xml:space="preserve">el </w:t>
      </w:r>
      <w:r w:rsidRPr="00C266E8">
        <w:t>Instituto</w:t>
      </w:r>
      <w:r w:rsidRPr="00C266E8">
        <w:rPr>
          <w:bCs/>
        </w:rPr>
        <w:t xml:space="preserve"> </w:t>
      </w:r>
      <w:r w:rsidR="00A210D0" w:rsidRPr="00C266E8">
        <w:t>realice o suspenda;</w:t>
      </w:r>
    </w:p>
    <w:p w14:paraId="21631784" w14:textId="796B127B" w:rsidR="0098315E" w:rsidRPr="00C266E8" w:rsidRDefault="0098315E" w:rsidP="00746C81">
      <w:pPr>
        <w:numPr>
          <w:ilvl w:val="0"/>
          <w:numId w:val="4"/>
        </w:numPr>
        <w:spacing w:line="360" w:lineRule="auto"/>
      </w:pPr>
      <w:r w:rsidRPr="00C266E8">
        <w:t>Recibir de</w:t>
      </w:r>
      <w:r w:rsidR="00850985">
        <w:t xml:space="preserve"> la Dirección correspondiente</w:t>
      </w:r>
      <w:r w:rsidRPr="00C266E8">
        <w:t xml:space="preserve">, sin costo, credencial, constancias, </w:t>
      </w:r>
      <w:r w:rsidR="00A210D0" w:rsidRPr="00C266E8">
        <w:t>así como cursos de capacitación;</w:t>
      </w:r>
    </w:p>
    <w:p w14:paraId="7189F5D3" w14:textId="4F34DD81" w:rsidR="0098315E" w:rsidRPr="00C266E8" w:rsidRDefault="0098315E" w:rsidP="00746C81">
      <w:pPr>
        <w:numPr>
          <w:ilvl w:val="0"/>
          <w:numId w:val="4"/>
        </w:numPr>
        <w:spacing w:line="360" w:lineRule="auto"/>
      </w:pPr>
      <w:r w:rsidRPr="00C266E8">
        <w:t>Ser escuchados y presentar ante la Dirección de Nivel o, dado el caso, ante el Consejo Técnico Consultivo, la argumenta</w:t>
      </w:r>
      <w:r w:rsidR="00A210D0" w:rsidRPr="00C266E8">
        <w:t>ción que a su interés convenga;</w:t>
      </w:r>
    </w:p>
    <w:p w14:paraId="54A88C73" w14:textId="77777777" w:rsidR="0098315E" w:rsidRPr="00C266E8" w:rsidRDefault="0098315E" w:rsidP="00746C81">
      <w:pPr>
        <w:numPr>
          <w:ilvl w:val="0"/>
          <w:numId w:val="4"/>
        </w:numPr>
        <w:spacing w:line="360" w:lineRule="auto"/>
        <w:rPr>
          <w:lang w:val="es-ES"/>
        </w:rPr>
      </w:pPr>
      <w:r w:rsidRPr="00C266E8">
        <w:rPr>
          <w:lang w:val="es-ES"/>
        </w:rPr>
        <w:t>Percibir sus honorarios conforme al contrato de servicios profesionales acordado con el Instituto</w:t>
      </w:r>
      <w:r w:rsidR="00A210D0" w:rsidRPr="00C266E8">
        <w:rPr>
          <w:lang w:val="es-ES"/>
        </w:rPr>
        <w:t>;</w:t>
      </w:r>
    </w:p>
    <w:p w14:paraId="6120E7B9" w14:textId="77777777" w:rsidR="0098315E" w:rsidRPr="00C266E8" w:rsidRDefault="0098315E" w:rsidP="00746C81">
      <w:pPr>
        <w:numPr>
          <w:ilvl w:val="0"/>
          <w:numId w:val="4"/>
        </w:numPr>
        <w:spacing w:line="360" w:lineRule="auto"/>
        <w:rPr>
          <w:lang w:val="es-ES"/>
        </w:rPr>
      </w:pPr>
      <w:r w:rsidRPr="00C266E8">
        <w:rPr>
          <w:lang w:val="es-ES"/>
        </w:rPr>
        <w:t>Conocer el resultado de la evaluación que se haga de su desempeño profesional, así como de las</w:t>
      </w:r>
      <w:r w:rsidR="00A210D0" w:rsidRPr="00C266E8">
        <w:rPr>
          <w:lang w:val="es-ES"/>
        </w:rPr>
        <w:t xml:space="preserve"> recomendaciones para mejorarlo;</w:t>
      </w:r>
    </w:p>
    <w:p w14:paraId="46669D24" w14:textId="12CBBEC3" w:rsidR="0098315E" w:rsidRPr="00AC4504" w:rsidRDefault="00AC4504" w:rsidP="00AC4504">
      <w:pPr>
        <w:pStyle w:val="NormalWeb"/>
        <w:numPr>
          <w:ilvl w:val="0"/>
          <w:numId w:val="4"/>
        </w:numPr>
        <w:spacing w:line="360" w:lineRule="auto"/>
        <w:jc w:val="both"/>
        <w:rPr>
          <w:lang w:val="es-ES"/>
        </w:rPr>
      </w:pPr>
      <w:r w:rsidRPr="00001916">
        <w:rPr>
          <w:rStyle w:val="Textoennegrita"/>
          <w:rFonts w:ascii="Arial" w:hAnsi="Arial" w:cs="Arial"/>
          <w:b w:val="0"/>
          <w:bCs w:val="0"/>
        </w:rPr>
        <w:t>Solicitar beca estudiantil para un familiar directo en los niveles educativos administrados por el Instituto, si cuentan con un mínimo de dos años de antigüedad y doce horas-clase semanales, previa solicitud en las fechas convocadas y presentación de la documentación requerida</w:t>
      </w:r>
      <w:r w:rsidR="0098315E" w:rsidRPr="00AC4504">
        <w:rPr>
          <w:lang w:val="es-ES"/>
        </w:rPr>
        <w:t>.</w:t>
      </w:r>
    </w:p>
    <w:p w14:paraId="69A74E5C" w14:textId="77777777" w:rsidR="0098315E" w:rsidRDefault="0098315E" w:rsidP="00746C81">
      <w:pPr>
        <w:spacing w:line="360" w:lineRule="auto"/>
        <w:rPr>
          <w:b/>
          <w:lang w:val="es-ES"/>
        </w:rPr>
      </w:pPr>
    </w:p>
    <w:p w14:paraId="0996EC8F" w14:textId="6D02C371" w:rsidR="00B95736" w:rsidRPr="00850985" w:rsidRDefault="00B13046" w:rsidP="00D57068">
      <w:pPr>
        <w:pStyle w:val="Ttulo1"/>
        <w:rPr>
          <w:lang w:val="es-ES"/>
        </w:rPr>
      </w:pPr>
      <w:bookmarkStart w:id="11" w:name="_Toc200360137"/>
      <w:r>
        <w:rPr>
          <w:lang w:val="es-ES"/>
        </w:rPr>
        <w:lastRenderedPageBreak/>
        <w:t>C</w:t>
      </w:r>
      <w:r w:rsidR="0098315E" w:rsidRPr="00850985">
        <w:rPr>
          <w:lang w:val="es-ES"/>
        </w:rPr>
        <w:t>APÍTULO IV</w:t>
      </w:r>
      <w:bookmarkEnd w:id="11"/>
    </w:p>
    <w:p w14:paraId="527608EC" w14:textId="7DFDE66A" w:rsidR="0098315E" w:rsidRPr="00850985" w:rsidRDefault="0098315E" w:rsidP="00D57068">
      <w:pPr>
        <w:pStyle w:val="Ttulo1"/>
        <w:rPr>
          <w:lang w:val="es-ES"/>
        </w:rPr>
      </w:pPr>
      <w:bookmarkStart w:id="12" w:name="_Toc200360138"/>
      <w:r w:rsidRPr="00850985">
        <w:rPr>
          <w:lang w:val="es-ES"/>
        </w:rPr>
        <w:t>OBLIGACIONES</w:t>
      </w:r>
      <w:bookmarkEnd w:id="12"/>
    </w:p>
    <w:p w14:paraId="49C20ECD" w14:textId="77777777" w:rsidR="00B95736" w:rsidRPr="00B95736" w:rsidRDefault="00B95736" w:rsidP="00B95736">
      <w:pPr>
        <w:rPr>
          <w:lang w:val="es-ES"/>
        </w:rPr>
      </w:pPr>
    </w:p>
    <w:p w14:paraId="154115FC" w14:textId="77777777" w:rsidR="0098315E" w:rsidRPr="00C266E8" w:rsidRDefault="0098315E" w:rsidP="00746C81">
      <w:pPr>
        <w:spacing w:line="360" w:lineRule="auto"/>
        <w:rPr>
          <w:lang w:val="es-ES"/>
        </w:rPr>
      </w:pPr>
      <w:r w:rsidRPr="00C266E8">
        <w:rPr>
          <w:b/>
          <w:lang w:val="es-ES"/>
        </w:rPr>
        <w:t>Artículo 17.</w:t>
      </w:r>
      <w:r w:rsidRPr="00C266E8">
        <w:rPr>
          <w:lang w:val="es-ES"/>
        </w:rPr>
        <w:t xml:space="preserve"> Son obligaciones de los prestadores de servicios profesionales educativos:</w:t>
      </w:r>
    </w:p>
    <w:p w14:paraId="7CF52CA0" w14:textId="77777777" w:rsidR="0098315E" w:rsidRPr="00C266E8" w:rsidRDefault="0098315E" w:rsidP="00746C81">
      <w:pPr>
        <w:numPr>
          <w:ilvl w:val="0"/>
          <w:numId w:val="2"/>
        </w:numPr>
        <w:spacing w:line="360" w:lineRule="auto"/>
        <w:rPr>
          <w:lang w:val="es-ES"/>
        </w:rPr>
      </w:pPr>
      <w:r w:rsidRPr="00C266E8">
        <w:rPr>
          <w:lang w:val="es-ES"/>
        </w:rPr>
        <w:t>Entregar al Departamento de Contabilidad, Finanzas y Recursos Humanos, como requisito para su contratación, copias de su documentación personal y académica acompañadas de los correspondientes originales para comprobar su autenticidad y expedir puntualmente sus rec</w:t>
      </w:r>
      <w:r w:rsidR="00A210D0" w:rsidRPr="00C266E8">
        <w:rPr>
          <w:lang w:val="es-ES"/>
        </w:rPr>
        <w:t>ibos por el cobro de honorarios;</w:t>
      </w:r>
    </w:p>
    <w:p w14:paraId="64BDEC49" w14:textId="77777777" w:rsidR="0098315E" w:rsidRPr="00C266E8" w:rsidRDefault="0098315E" w:rsidP="00746C81">
      <w:pPr>
        <w:numPr>
          <w:ilvl w:val="0"/>
          <w:numId w:val="2"/>
        </w:numPr>
        <w:spacing w:line="360" w:lineRule="auto"/>
        <w:rPr>
          <w:lang w:val="es-ES"/>
        </w:rPr>
      </w:pPr>
      <w:r w:rsidRPr="00C266E8">
        <w:rPr>
          <w:lang w:val="es-ES"/>
        </w:rPr>
        <w:t>Realizar sus actividades de acuerdo con la misión, la visión y la filosofía sustentadas por el I</w:t>
      </w:r>
      <w:r w:rsidR="00A210D0" w:rsidRPr="00C266E8">
        <w:rPr>
          <w:lang w:val="es-ES"/>
        </w:rPr>
        <w:t>nstituto;</w:t>
      </w:r>
    </w:p>
    <w:p w14:paraId="651E9797" w14:textId="77777777" w:rsidR="0098315E" w:rsidRPr="00C266E8" w:rsidRDefault="0098315E" w:rsidP="00746C81">
      <w:pPr>
        <w:numPr>
          <w:ilvl w:val="0"/>
          <w:numId w:val="2"/>
        </w:numPr>
        <w:spacing w:line="360" w:lineRule="auto"/>
        <w:rPr>
          <w:lang w:val="es-ES"/>
        </w:rPr>
      </w:pPr>
      <w:r w:rsidRPr="00C266E8">
        <w:rPr>
          <w:lang w:val="es-ES"/>
        </w:rPr>
        <w:t>Conocer y aplicar los reglamentos correspondientes que norma</w:t>
      </w:r>
      <w:r w:rsidR="00A210D0" w:rsidRPr="00C266E8">
        <w:rPr>
          <w:lang w:val="es-ES"/>
        </w:rPr>
        <w:t>n las actividades del Instituto;</w:t>
      </w:r>
    </w:p>
    <w:p w14:paraId="61AA6B59" w14:textId="09EBB1E3" w:rsidR="0098315E" w:rsidRPr="00C266E8" w:rsidRDefault="0098315E" w:rsidP="007929DE">
      <w:pPr>
        <w:numPr>
          <w:ilvl w:val="0"/>
          <w:numId w:val="2"/>
        </w:numPr>
        <w:spacing w:line="360" w:lineRule="auto"/>
        <w:rPr>
          <w:lang w:val="es-ES"/>
        </w:rPr>
      </w:pPr>
      <w:r w:rsidRPr="00C266E8">
        <w:rPr>
          <w:lang w:val="es-ES"/>
        </w:rPr>
        <w:t xml:space="preserve">Entregar oportunamente a la </w:t>
      </w:r>
      <w:r w:rsidR="00850985">
        <w:rPr>
          <w:lang w:val="es-ES"/>
        </w:rPr>
        <w:t>Dirección correspondiente</w:t>
      </w:r>
      <w:r w:rsidRPr="00C266E8">
        <w:rPr>
          <w:lang w:val="es-ES"/>
        </w:rPr>
        <w:t xml:space="preserve">, en soporte electrónico, los programas actualizados de las asignaturas de aprendizaje que les sean asignadas, los cuales serán revisados y aprobados por el </w:t>
      </w:r>
      <w:proofErr w:type="gramStart"/>
      <w:r w:rsidRPr="00C266E8">
        <w:rPr>
          <w:lang w:val="es-ES"/>
        </w:rPr>
        <w:t>Director</w:t>
      </w:r>
      <w:proofErr w:type="gramEnd"/>
      <w:r w:rsidRPr="00C266E8">
        <w:rPr>
          <w:lang w:val="es-ES"/>
        </w:rPr>
        <w:t xml:space="preserve"> respetivo </w:t>
      </w:r>
      <w:r w:rsidR="007E20BC" w:rsidRPr="00C266E8">
        <w:rPr>
          <w:lang w:val="es-ES"/>
        </w:rPr>
        <w:t>de acuerdo a la calendarización;</w:t>
      </w:r>
    </w:p>
    <w:p w14:paraId="61E519F5" w14:textId="77777777" w:rsidR="0098315E" w:rsidRPr="00C266E8" w:rsidRDefault="0098315E" w:rsidP="00746C81">
      <w:pPr>
        <w:numPr>
          <w:ilvl w:val="0"/>
          <w:numId w:val="2"/>
        </w:numPr>
        <w:spacing w:line="360" w:lineRule="auto"/>
        <w:rPr>
          <w:lang w:val="es-ES"/>
        </w:rPr>
      </w:pPr>
      <w:r w:rsidRPr="00C266E8">
        <w:rPr>
          <w:lang w:val="es-ES"/>
        </w:rPr>
        <w:t>Subir a la plataforma institucional su planeación didáctica de acuerdo a las disposiciones de la dirección</w:t>
      </w:r>
      <w:r w:rsidR="007E20BC" w:rsidRPr="00C266E8">
        <w:rPr>
          <w:lang w:val="es-ES"/>
        </w:rPr>
        <w:t>;</w:t>
      </w:r>
    </w:p>
    <w:p w14:paraId="2D21CA09" w14:textId="77777777" w:rsidR="0098315E" w:rsidRPr="00C266E8" w:rsidRDefault="0098315E" w:rsidP="006A40C7">
      <w:pPr>
        <w:numPr>
          <w:ilvl w:val="0"/>
          <w:numId w:val="2"/>
        </w:numPr>
        <w:spacing w:line="360" w:lineRule="auto"/>
        <w:rPr>
          <w:lang w:val="es-ES"/>
        </w:rPr>
      </w:pPr>
      <w:r w:rsidRPr="00C266E8">
        <w:rPr>
          <w:lang w:val="es-ES"/>
        </w:rPr>
        <w:t>Entregar a los alumnos, en la primera semana de clases, las síntesis de los programas del estudiante de sus correspondientes asignaturas de aprendizaje, las cuales contendrán los objetivos, temas, cronograma, bibliografía y criterios de evaluación que compr</w:t>
      </w:r>
      <w:r w:rsidR="007E20BC" w:rsidRPr="00C266E8">
        <w:rPr>
          <w:lang w:val="es-ES"/>
        </w:rPr>
        <w:t>enderán los cursos respectivos;</w:t>
      </w:r>
    </w:p>
    <w:p w14:paraId="045082AE" w14:textId="77777777" w:rsidR="0098315E" w:rsidRPr="00C266E8" w:rsidRDefault="0098315E" w:rsidP="00795D91">
      <w:pPr>
        <w:numPr>
          <w:ilvl w:val="0"/>
          <w:numId w:val="2"/>
        </w:numPr>
        <w:spacing w:line="360" w:lineRule="auto"/>
        <w:rPr>
          <w:lang w:val="es-ES"/>
        </w:rPr>
      </w:pPr>
      <w:r w:rsidRPr="00C266E8">
        <w:rPr>
          <w:lang w:val="es-ES"/>
        </w:rPr>
        <w:lastRenderedPageBreak/>
        <w:t>Mantener comunicación con los alumnos por vía institucional</w:t>
      </w:r>
      <w:r w:rsidR="007E20BC" w:rsidRPr="00C266E8">
        <w:rPr>
          <w:lang w:val="es-ES"/>
        </w:rPr>
        <w:t>, e</w:t>
      </w:r>
      <w:r w:rsidRPr="00C266E8">
        <w:rPr>
          <w:lang w:val="es-ES"/>
        </w:rPr>
        <w:t>n las actividades académicas</w:t>
      </w:r>
      <w:r w:rsidR="007E20BC" w:rsidRPr="00C266E8">
        <w:rPr>
          <w:lang w:val="es-ES"/>
        </w:rPr>
        <w:t>;</w:t>
      </w:r>
    </w:p>
    <w:p w14:paraId="1FB204A9" w14:textId="09D3F93D" w:rsidR="0098315E" w:rsidRPr="00C266E8" w:rsidRDefault="0098315E" w:rsidP="00746C81">
      <w:pPr>
        <w:numPr>
          <w:ilvl w:val="0"/>
          <w:numId w:val="2"/>
        </w:numPr>
        <w:spacing w:line="360" w:lineRule="auto"/>
        <w:rPr>
          <w:lang w:val="es-ES"/>
        </w:rPr>
      </w:pPr>
      <w:r w:rsidRPr="00C266E8">
        <w:rPr>
          <w:lang w:val="es-ES"/>
        </w:rPr>
        <w:t xml:space="preserve">Registrar, antes de cada clase, en el libro que para tal propósito exista en </w:t>
      </w:r>
      <w:r w:rsidR="00F931C3" w:rsidRPr="00C266E8">
        <w:rPr>
          <w:lang w:val="es-ES"/>
        </w:rPr>
        <w:t>la Prefectura</w:t>
      </w:r>
      <w:r w:rsidRPr="00C266E8">
        <w:rPr>
          <w:lang w:val="es-ES"/>
        </w:rPr>
        <w:t xml:space="preserve"> correspondiente, su asistencia y temas a desarrollar</w:t>
      </w:r>
      <w:r w:rsidR="007E20BC" w:rsidRPr="00C266E8">
        <w:rPr>
          <w:lang w:val="es-ES"/>
        </w:rPr>
        <w:t>;</w:t>
      </w:r>
    </w:p>
    <w:p w14:paraId="0B698AC2" w14:textId="77777777" w:rsidR="0098315E" w:rsidRPr="00C266E8" w:rsidRDefault="0098315E" w:rsidP="00746C81">
      <w:pPr>
        <w:numPr>
          <w:ilvl w:val="0"/>
          <w:numId w:val="2"/>
        </w:numPr>
        <w:spacing w:line="360" w:lineRule="auto"/>
        <w:rPr>
          <w:lang w:val="es-ES"/>
        </w:rPr>
      </w:pPr>
      <w:r w:rsidRPr="00C266E8">
        <w:rPr>
          <w:lang w:val="es-ES"/>
        </w:rPr>
        <w:t>Iniciar puntualmente las clases y respetar la duración de éstas prevista en la planeación correspondiente.</w:t>
      </w:r>
    </w:p>
    <w:p w14:paraId="6AFCF344" w14:textId="404A553C" w:rsidR="0098315E" w:rsidRPr="00C266E8" w:rsidRDefault="0098315E" w:rsidP="00746C81">
      <w:pPr>
        <w:numPr>
          <w:ilvl w:val="0"/>
          <w:numId w:val="2"/>
        </w:numPr>
        <w:spacing w:line="360" w:lineRule="auto"/>
        <w:rPr>
          <w:lang w:val="es-ES"/>
        </w:rPr>
      </w:pPr>
      <w:r w:rsidRPr="00C266E8">
        <w:rPr>
          <w:lang w:val="es-ES"/>
        </w:rPr>
        <w:t xml:space="preserve">En caso de impedimento ineludible para asistir a una clase, avisar con la debida anticipación a la </w:t>
      </w:r>
      <w:r w:rsidR="000D5D17">
        <w:rPr>
          <w:lang w:val="es-ES"/>
        </w:rPr>
        <w:t>Dirección</w:t>
      </w:r>
      <w:r w:rsidR="000E0532" w:rsidRPr="00C266E8">
        <w:rPr>
          <w:lang w:val="es-ES"/>
        </w:rPr>
        <w:t xml:space="preserve"> </w:t>
      </w:r>
      <w:r w:rsidR="007E20BC" w:rsidRPr="00C266E8">
        <w:rPr>
          <w:lang w:val="es-ES"/>
        </w:rPr>
        <w:t>del I</w:t>
      </w:r>
      <w:r w:rsidRPr="00C266E8">
        <w:rPr>
          <w:lang w:val="es-ES"/>
        </w:rPr>
        <w:t>nstituto. El aviso no constituye j</w:t>
      </w:r>
      <w:r w:rsidR="007E20BC" w:rsidRPr="00C266E8">
        <w:rPr>
          <w:lang w:val="es-ES"/>
        </w:rPr>
        <w:t>ustificación de la inasistencia;</w:t>
      </w:r>
    </w:p>
    <w:p w14:paraId="050D59CA" w14:textId="77777777" w:rsidR="0098315E" w:rsidRPr="00C266E8" w:rsidRDefault="0098315E" w:rsidP="00746C81">
      <w:pPr>
        <w:numPr>
          <w:ilvl w:val="0"/>
          <w:numId w:val="2"/>
        </w:numPr>
        <w:spacing w:line="360" w:lineRule="auto"/>
        <w:rPr>
          <w:lang w:val="es-ES"/>
        </w:rPr>
      </w:pPr>
      <w:r w:rsidRPr="00C266E8">
        <w:rPr>
          <w:lang w:val="es-ES"/>
        </w:rPr>
        <w:t>Devolver a los alumnos los trabajos escritos o prácticos con las observaciones y calificación correspondientes, evitando la utilización de éstos para fines ajenos al Instituto</w:t>
      </w:r>
      <w:r w:rsidR="007E20BC" w:rsidRPr="00C266E8">
        <w:rPr>
          <w:lang w:val="es-ES"/>
        </w:rPr>
        <w:t>;</w:t>
      </w:r>
    </w:p>
    <w:p w14:paraId="6C3A4504" w14:textId="77777777" w:rsidR="0098315E" w:rsidRPr="00C266E8" w:rsidRDefault="0098315E" w:rsidP="00746C81">
      <w:pPr>
        <w:numPr>
          <w:ilvl w:val="0"/>
          <w:numId w:val="2"/>
        </w:numPr>
        <w:spacing w:line="360" w:lineRule="auto"/>
        <w:rPr>
          <w:lang w:val="es-ES"/>
        </w:rPr>
      </w:pPr>
      <w:r w:rsidRPr="00C266E8">
        <w:rPr>
          <w:lang w:val="es-ES"/>
        </w:rPr>
        <w:t>Asistir a los cursos de capacitación o actualización organizados por las autoridades del I</w:t>
      </w:r>
      <w:r w:rsidR="007E20BC" w:rsidRPr="00C266E8">
        <w:rPr>
          <w:lang w:val="es-ES"/>
        </w:rPr>
        <w:t>nstituto;</w:t>
      </w:r>
    </w:p>
    <w:p w14:paraId="127691DB" w14:textId="77777777" w:rsidR="0098315E" w:rsidRPr="00C266E8" w:rsidRDefault="0098315E" w:rsidP="00746C81">
      <w:pPr>
        <w:numPr>
          <w:ilvl w:val="0"/>
          <w:numId w:val="2"/>
        </w:numPr>
        <w:spacing w:line="360" w:lineRule="auto"/>
        <w:rPr>
          <w:lang w:val="es-ES"/>
        </w:rPr>
      </w:pPr>
      <w:r w:rsidRPr="00C266E8">
        <w:rPr>
          <w:lang w:val="es-ES"/>
        </w:rPr>
        <w:t>Devolver oportunamente, conforme a lo establecido en el Reglamento del Centro de Información Académica, los libros y revistas obtenidos en préstamo</w:t>
      </w:r>
      <w:r w:rsidR="007E20BC" w:rsidRPr="00C266E8">
        <w:rPr>
          <w:lang w:val="es-ES"/>
        </w:rPr>
        <w:t>;</w:t>
      </w:r>
    </w:p>
    <w:p w14:paraId="69C64B82" w14:textId="77777777" w:rsidR="0098315E" w:rsidRPr="00C266E8" w:rsidRDefault="0098315E" w:rsidP="00746C81">
      <w:pPr>
        <w:numPr>
          <w:ilvl w:val="0"/>
          <w:numId w:val="2"/>
        </w:numPr>
        <w:spacing w:line="360" w:lineRule="auto"/>
        <w:rPr>
          <w:lang w:val="es-ES"/>
        </w:rPr>
      </w:pPr>
      <w:r w:rsidRPr="00C266E8">
        <w:rPr>
          <w:lang w:val="es-ES"/>
        </w:rPr>
        <w:t xml:space="preserve">No fumar ni permitir que los alumnos fumen, ingieran alimentos y/o bebidas dentro del salón de </w:t>
      </w:r>
      <w:r w:rsidR="007E20BC" w:rsidRPr="00C266E8">
        <w:rPr>
          <w:lang w:val="es-ES"/>
        </w:rPr>
        <w:t>clases;</w:t>
      </w:r>
    </w:p>
    <w:p w14:paraId="774BA8F8" w14:textId="77777777" w:rsidR="0098315E" w:rsidRPr="00C266E8" w:rsidRDefault="0098315E" w:rsidP="00746C81">
      <w:pPr>
        <w:numPr>
          <w:ilvl w:val="0"/>
          <w:numId w:val="2"/>
        </w:numPr>
        <w:spacing w:line="360" w:lineRule="auto"/>
        <w:rPr>
          <w:lang w:val="es-ES"/>
        </w:rPr>
      </w:pPr>
      <w:r w:rsidRPr="00C266E8">
        <w:rPr>
          <w:lang w:val="es-ES"/>
        </w:rPr>
        <w:t>Tener una actitud de diálogo y respeto con los alumnos y los padres de familia o tutores, aclarar e</w:t>
      </w:r>
      <w:r w:rsidR="007E20BC" w:rsidRPr="00C266E8">
        <w:rPr>
          <w:lang w:val="es-ES"/>
        </w:rPr>
        <w:t>n forma puntual y respetuosa cua</w:t>
      </w:r>
      <w:r w:rsidRPr="00C266E8">
        <w:rPr>
          <w:lang w:val="es-ES"/>
        </w:rPr>
        <w:t>ntas dudas o consultas les sean formuladas</w:t>
      </w:r>
      <w:r w:rsidR="007E20BC" w:rsidRPr="00C266E8">
        <w:rPr>
          <w:lang w:val="es-ES"/>
        </w:rPr>
        <w:t>;</w:t>
      </w:r>
    </w:p>
    <w:p w14:paraId="2C9E1DC4" w14:textId="77777777" w:rsidR="0098315E" w:rsidRPr="00C266E8" w:rsidRDefault="0098315E" w:rsidP="00746C81">
      <w:pPr>
        <w:numPr>
          <w:ilvl w:val="0"/>
          <w:numId w:val="2"/>
        </w:numPr>
        <w:spacing w:line="360" w:lineRule="auto"/>
        <w:rPr>
          <w:lang w:val="es-ES"/>
        </w:rPr>
      </w:pPr>
      <w:r w:rsidRPr="00C266E8">
        <w:rPr>
          <w:lang w:val="es-ES"/>
        </w:rPr>
        <w:t>Mantener una relación de respeto con los compañeros de trabajo, con los alumnos y en específico con</w:t>
      </w:r>
      <w:r w:rsidRPr="00C266E8">
        <w:rPr>
          <w:bCs/>
          <w:iCs/>
          <w:lang w:val="es-ES"/>
        </w:rPr>
        <w:t xml:space="preserve"> las personas con alguna discapacidad</w:t>
      </w:r>
      <w:r w:rsidR="007E20BC" w:rsidRPr="00C266E8">
        <w:rPr>
          <w:bCs/>
          <w:iCs/>
          <w:lang w:val="es-ES"/>
        </w:rPr>
        <w:t>, con apego a</w:t>
      </w:r>
      <w:r w:rsidRPr="00C266E8">
        <w:rPr>
          <w:lang w:val="es-ES"/>
        </w:rPr>
        <w:t xml:space="preserve"> los valores de la Institución</w:t>
      </w:r>
      <w:r w:rsidR="007E20BC" w:rsidRPr="00C266E8">
        <w:rPr>
          <w:lang w:val="es-ES"/>
        </w:rPr>
        <w:t>;</w:t>
      </w:r>
    </w:p>
    <w:p w14:paraId="48E8C2CB" w14:textId="284BBEBC" w:rsidR="0098315E" w:rsidRPr="00C266E8" w:rsidRDefault="007E20BC" w:rsidP="00360411">
      <w:pPr>
        <w:numPr>
          <w:ilvl w:val="0"/>
          <w:numId w:val="2"/>
        </w:numPr>
        <w:spacing w:line="360" w:lineRule="auto"/>
        <w:rPr>
          <w:lang w:val="es-ES"/>
        </w:rPr>
      </w:pPr>
      <w:r w:rsidRPr="00C266E8">
        <w:rPr>
          <w:lang w:val="es-ES"/>
        </w:rPr>
        <w:lastRenderedPageBreak/>
        <w:t xml:space="preserve">Reportar a la </w:t>
      </w:r>
      <w:r w:rsidR="000D5D17">
        <w:rPr>
          <w:lang w:val="es-ES"/>
        </w:rPr>
        <w:t>Dirección</w:t>
      </w:r>
      <w:r w:rsidR="000E0532" w:rsidRPr="00C266E8">
        <w:rPr>
          <w:lang w:val="es-ES"/>
        </w:rPr>
        <w:t xml:space="preserve"> que corresponda </w:t>
      </w:r>
      <w:r w:rsidR="0098315E" w:rsidRPr="00C266E8">
        <w:rPr>
          <w:lang w:val="es-ES"/>
        </w:rPr>
        <w:t>a los alumnos que a su juicio se hagan acreedores a sanciones por transgredir las normas académicas o disciplinarias de la i</w:t>
      </w:r>
      <w:r w:rsidRPr="00C266E8">
        <w:rPr>
          <w:lang w:val="es-ES"/>
        </w:rPr>
        <w:t>nstitución;</w:t>
      </w:r>
    </w:p>
    <w:p w14:paraId="2485B060" w14:textId="0A0ABAC6" w:rsidR="0098315E" w:rsidRPr="00C266E8" w:rsidRDefault="0098315E" w:rsidP="00746C81">
      <w:pPr>
        <w:numPr>
          <w:ilvl w:val="0"/>
          <w:numId w:val="2"/>
        </w:numPr>
        <w:spacing w:line="360" w:lineRule="auto"/>
        <w:rPr>
          <w:lang w:val="es-ES"/>
        </w:rPr>
      </w:pPr>
      <w:r w:rsidRPr="00C266E8">
        <w:rPr>
          <w:lang w:val="es-ES"/>
        </w:rPr>
        <w:t>Informar a los estudiantes</w:t>
      </w:r>
      <w:r w:rsidR="007E20BC" w:rsidRPr="00C266E8">
        <w:rPr>
          <w:lang w:val="es-ES"/>
        </w:rPr>
        <w:t>,</w:t>
      </w:r>
      <w:r w:rsidRPr="00C266E8">
        <w:rPr>
          <w:lang w:val="es-ES"/>
        </w:rPr>
        <w:t xml:space="preserve"> antes de su entrega a la </w:t>
      </w:r>
      <w:r w:rsidR="000D5D17">
        <w:rPr>
          <w:lang w:val="es-ES"/>
        </w:rPr>
        <w:t>Dirección de nivel</w:t>
      </w:r>
      <w:r w:rsidR="000E0532" w:rsidRPr="00C266E8">
        <w:rPr>
          <w:lang w:val="es-ES"/>
        </w:rPr>
        <w:t xml:space="preserve">, </w:t>
      </w:r>
      <w:r w:rsidRPr="00C266E8">
        <w:rPr>
          <w:lang w:val="es-ES"/>
        </w:rPr>
        <w:t xml:space="preserve">las calificaciones obtenidas en los reconocimientos </w:t>
      </w:r>
      <w:r w:rsidR="000E0532" w:rsidRPr="00C266E8">
        <w:rPr>
          <w:lang w:val="es-ES"/>
        </w:rPr>
        <w:t>parciales y la evaluación final;</w:t>
      </w:r>
    </w:p>
    <w:p w14:paraId="37CC296B" w14:textId="509B5E4C" w:rsidR="0098315E" w:rsidRPr="00C266E8" w:rsidRDefault="0098315E" w:rsidP="00746C81">
      <w:pPr>
        <w:numPr>
          <w:ilvl w:val="0"/>
          <w:numId w:val="2"/>
        </w:numPr>
        <w:spacing w:line="360" w:lineRule="auto"/>
        <w:rPr>
          <w:lang w:val="es-ES"/>
        </w:rPr>
      </w:pPr>
      <w:r w:rsidRPr="00C266E8">
        <w:rPr>
          <w:lang w:val="es-ES"/>
        </w:rPr>
        <w:t xml:space="preserve">Entregar a la </w:t>
      </w:r>
      <w:r w:rsidR="000D5D17">
        <w:rPr>
          <w:lang w:val="es-ES"/>
        </w:rPr>
        <w:t>Dirección</w:t>
      </w:r>
      <w:r w:rsidRPr="00C266E8">
        <w:rPr>
          <w:lang w:val="es-ES"/>
        </w:rPr>
        <w:t xml:space="preserve"> la lista de calificaciones de la asignatura de aprendizaje que imparte en los tiempos establecidos</w:t>
      </w:r>
      <w:r w:rsidR="000D5D17">
        <w:rPr>
          <w:lang w:val="es-ES"/>
        </w:rPr>
        <w:t>;</w:t>
      </w:r>
      <w:r w:rsidRPr="00C266E8">
        <w:rPr>
          <w:lang w:val="es-ES"/>
        </w:rPr>
        <w:t xml:space="preserve"> </w:t>
      </w:r>
    </w:p>
    <w:p w14:paraId="2E5DBFD8" w14:textId="78AEECE2" w:rsidR="0098315E" w:rsidRPr="00C266E8" w:rsidRDefault="0098315E" w:rsidP="00746C81">
      <w:pPr>
        <w:numPr>
          <w:ilvl w:val="0"/>
          <w:numId w:val="2"/>
        </w:numPr>
        <w:spacing w:line="360" w:lineRule="auto"/>
        <w:rPr>
          <w:lang w:val="es-ES"/>
        </w:rPr>
      </w:pPr>
      <w:r w:rsidRPr="00C266E8">
        <w:rPr>
          <w:lang w:val="es-ES"/>
        </w:rPr>
        <w:t>Asistir a las reuniones colegiadas, llevar a cabo los acuerdos de las mismas y contribuir a la construcción y desarrollo de proyectos,</w:t>
      </w:r>
      <w:r w:rsidR="00F931C3">
        <w:rPr>
          <w:lang w:val="es-ES"/>
        </w:rPr>
        <w:t xml:space="preserve"> actividades del programa de </w:t>
      </w:r>
      <w:r w:rsidR="00F27CCB">
        <w:rPr>
          <w:lang w:val="es-ES"/>
        </w:rPr>
        <w:t xml:space="preserve">sustentabilidad, </w:t>
      </w:r>
      <w:r w:rsidR="00F27CCB" w:rsidRPr="00C266E8">
        <w:rPr>
          <w:lang w:val="es-ES"/>
        </w:rPr>
        <w:t>participar</w:t>
      </w:r>
      <w:r w:rsidRPr="00C266E8">
        <w:rPr>
          <w:lang w:val="es-ES"/>
        </w:rPr>
        <w:t xml:space="preserve"> en la Evaluación de los Aprendizajes </w:t>
      </w:r>
      <w:r w:rsidR="000E0532" w:rsidRPr="00C266E8">
        <w:rPr>
          <w:lang w:val="es-ES"/>
        </w:rPr>
        <w:t>y en</w:t>
      </w:r>
      <w:r w:rsidRPr="00C266E8">
        <w:rPr>
          <w:lang w:val="es-ES"/>
        </w:rPr>
        <w:t xml:space="preserve"> otras actividades que se </w:t>
      </w:r>
      <w:r w:rsidR="000E0532" w:rsidRPr="00C266E8">
        <w:rPr>
          <w:lang w:val="es-ES"/>
        </w:rPr>
        <w:t>desarrollen de acuerdo al nivel;</w:t>
      </w:r>
    </w:p>
    <w:p w14:paraId="5D95905E" w14:textId="411EEEA5" w:rsidR="00051B08" w:rsidRPr="00C266E8" w:rsidRDefault="0098315E" w:rsidP="00051B08">
      <w:pPr>
        <w:numPr>
          <w:ilvl w:val="0"/>
          <w:numId w:val="2"/>
        </w:numPr>
        <w:spacing w:line="360" w:lineRule="auto"/>
        <w:rPr>
          <w:lang w:val="es-ES"/>
        </w:rPr>
      </w:pPr>
      <w:r w:rsidRPr="00C266E8">
        <w:rPr>
          <w:lang w:val="es-ES"/>
        </w:rPr>
        <w:t>Ajustarse a los criterios de evaluación que ma</w:t>
      </w:r>
      <w:r w:rsidR="00051B08" w:rsidRPr="00C266E8">
        <w:rPr>
          <w:lang w:val="es-ES"/>
        </w:rPr>
        <w:t xml:space="preserve">rque la </w:t>
      </w:r>
      <w:r w:rsidR="00C46BED">
        <w:rPr>
          <w:lang w:val="es-ES"/>
        </w:rPr>
        <w:t>Dirección</w:t>
      </w:r>
      <w:r w:rsidR="00051B08" w:rsidRPr="00C266E8">
        <w:rPr>
          <w:lang w:val="es-ES"/>
        </w:rPr>
        <w:t xml:space="preserve"> respectiva;</w:t>
      </w:r>
    </w:p>
    <w:p w14:paraId="4DD04A41" w14:textId="77777777" w:rsidR="0098315E" w:rsidRPr="00C266E8" w:rsidRDefault="0098315E" w:rsidP="00746C81">
      <w:pPr>
        <w:spacing w:line="360" w:lineRule="auto"/>
        <w:rPr>
          <w:b/>
          <w:lang w:val="es-ES"/>
        </w:rPr>
      </w:pPr>
    </w:p>
    <w:p w14:paraId="506B1BE3" w14:textId="3819C32F" w:rsidR="00B95736" w:rsidRPr="00C46BED" w:rsidRDefault="0098315E" w:rsidP="00D57068">
      <w:pPr>
        <w:pStyle w:val="Ttulo1"/>
        <w:rPr>
          <w:lang w:val="es-ES"/>
        </w:rPr>
      </w:pPr>
      <w:bookmarkStart w:id="13" w:name="_Toc200360139"/>
      <w:r w:rsidRPr="00C46BED">
        <w:rPr>
          <w:lang w:val="es-ES"/>
        </w:rPr>
        <w:t>CAPÍTULO V</w:t>
      </w:r>
      <w:bookmarkEnd w:id="13"/>
    </w:p>
    <w:p w14:paraId="4ABD6CDD" w14:textId="7777F7D2" w:rsidR="0098315E" w:rsidRPr="00C46BED" w:rsidRDefault="0098315E" w:rsidP="00D57068">
      <w:pPr>
        <w:pStyle w:val="Ttulo1"/>
        <w:rPr>
          <w:lang w:val="es-ES"/>
        </w:rPr>
      </w:pPr>
      <w:bookmarkStart w:id="14" w:name="_Toc200360140"/>
      <w:r w:rsidRPr="00C46BED">
        <w:rPr>
          <w:lang w:val="es-ES"/>
        </w:rPr>
        <w:t>RESPONSABILIDADES</w:t>
      </w:r>
      <w:bookmarkEnd w:id="14"/>
    </w:p>
    <w:p w14:paraId="7272FD30" w14:textId="77777777" w:rsidR="00B95736" w:rsidRPr="00B95736" w:rsidRDefault="00B95736" w:rsidP="00B95736">
      <w:pPr>
        <w:rPr>
          <w:lang w:val="es-ES"/>
        </w:rPr>
      </w:pPr>
    </w:p>
    <w:p w14:paraId="60063E8A" w14:textId="41A0AA26" w:rsidR="0098315E" w:rsidRPr="00C266E8" w:rsidRDefault="0098315E" w:rsidP="00746C81">
      <w:pPr>
        <w:spacing w:line="360" w:lineRule="auto"/>
        <w:rPr>
          <w:b/>
          <w:lang w:val="es-ES"/>
        </w:rPr>
      </w:pPr>
      <w:r w:rsidRPr="00C266E8">
        <w:rPr>
          <w:b/>
          <w:lang w:val="es-ES"/>
        </w:rPr>
        <w:t xml:space="preserve">Artículo 18. </w:t>
      </w:r>
      <w:r w:rsidRPr="00B95736">
        <w:rPr>
          <w:bCs/>
          <w:lang w:val="es-ES"/>
        </w:rPr>
        <w:t xml:space="preserve">Son responsabilidades de los </w:t>
      </w:r>
      <w:proofErr w:type="gramStart"/>
      <w:r w:rsidR="00C46BED">
        <w:rPr>
          <w:bCs/>
          <w:lang w:val="es-ES"/>
        </w:rPr>
        <w:t>Directores</w:t>
      </w:r>
      <w:proofErr w:type="gramEnd"/>
      <w:r w:rsidRPr="00B95736">
        <w:rPr>
          <w:bCs/>
          <w:lang w:val="es-ES"/>
        </w:rPr>
        <w:t>:</w:t>
      </w:r>
    </w:p>
    <w:p w14:paraId="6A9A0F51" w14:textId="77777777" w:rsidR="0098315E" w:rsidRPr="00C266E8" w:rsidRDefault="0098315E" w:rsidP="00746C81">
      <w:pPr>
        <w:numPr>
          <w:ilvl w:val="0"/>
          <w:numId w:val="5"/>
        </w:numPr>
        <w:spacing w:line="360" w:lineRule="auto"/>
        <w:rPr>
          <w:lang w:val="es-ES"/>
        </w:rPr>
      </w:pPr>
      <w:r w:rsidRPr="00C266E8">
        <w:rPr>
          <w:lang w:val="es-ES"/>
        </w:rPr>
        <w:t xml:space="preserve">Dar a conocer a la comunidad educativa los documentos normativos y de organización escolar expedidos por la </w:t>
      </w:r>
      <w:r w:rsidR="000E0532" w:rsidRPr="00C266E8">
        <w:rPr>
          <w:lang w:val="es-ES"/>
        </w:rPr>
        <w:t>Secretaría de Educación Pública</w:t>
      </w:r>
      <w:r w:rsidRPr="00C266E8">
        <w:rPr>
          <w:lang w:val="es-ES"/>
        </w:rPr>
        <w:t xml:space="preserve"> y los </w:t>
      </w:r>
      <w:r w:rsidR="000E0532" w:rsidRPr="00C266E8">
        <w:rPr>
          <w:lang w:val="es-ES"/>
        </w:rPr>
        <w:t>de carácter interno del plantel;</w:t>
      </w:r>
    </w:p>
    <w:p w14:paraId="334A98CD" w14:textId="10B035DB" w:rsidR="0098315E" w:rsidRPr="00C266E8" w:rsidRDefault="000E0532" w:rsidP="00746C81">
      <w:pPr>
        <w:numPr>
          <w:ilvl w:val="0"/>
          <w:numId w:val="5"/>
        </w:numPr>
        <w:spacing w:line="360" w:lineRule="auto"/>
        <w:rPr>
          <w:lang w:val="es-ES"/>
        </w:rPr>
      </w:pPr>
      <w:r w:rsidRPr="00C266E8">
        <w:rPr>
          <w:lang w:val="es-ES"/>
        </w:rPr>
        <w:t xml:space="preserve">Llevar a cabo la </w:t>
      </w:r>
      <w:r w:rsidR="006E4D0F">
        <w:rPr>
          <w:lang w:val="es-ES"/>
        </w:rPr>
        <w:t xml:space="preserve">capacitación, </w:t>
      </w:r>
      <w:r w:rsidRPr="00C266E8">
        <w:rPr>
          <w:lang w:val="es-ES"/>
        </w:rPr>
        <w:t>p</w:t>
      </w:r>
      <w:r w:rsidR="0098315E" w:rsidRPr="00C266E8">
        <w:rPr>
          <w:lang w:val="es-ES"/>
        </w:rPr>
        <w:t>laneación, administración, desarrollo y evalua</w:t>
      </w:r>
      <w:r w:rsidRPr="00C266E8">
        <w:rPr>
          <w:lang w:val="es-ES"/>
        </w:rPr>
        <w:t>ción de la planeación didáctica;</w:t>
      </w:r>
    </w:p>
    <w:p w14:paraId="4FD4CC69" w14:textId="43BC3A18" w:rsidR="0098315E" w:rsidRPr="00C266E8" w:rsidRDefault="0098315E" w:rsidP="00746C81">
      <w:pPr>
        <w:numPr>
          <w:ilvl w:val="0"/>
          <w:numId w:val="5"/>
        </w:numPr>
        <w:spacing w:line="360" w:lineRule="auto"/>
        <w:rPr>
          <w:lang w:val="es-ES"/>
        </w:rPr>
      </w:pPr>
      <w:r w:rsidRPr="00C266E8">
        <w:rPr>
          <w:lang w:val="es-ES"/>
        </w:rPr>
        <w:t>Evaluar el desempeño de los docentes</w:t>
      </w:r>
      <w:r w:rsidR="000E0532" w:rsidRPr="00C266E8">
        <w:rPr>
          <w:lang w:val="es-ES"/>
        </w:rPr>
        <w:t xml:space="preserve"> y auxiliar</w:t>
      </w:r>
      <w:r w:rsidR="00C421D1">
        <w:rPr>
          <w:lang w:val="es-ES"/>
        </w:rPr>
        <w:t>es</w:t>
      </w:r>
      <w:r w:rsidR="000E0532" w:rsidRPr="00C266E8">
        <w:rPr>
          <w:lang w:val="es-ES"/>
        </w:rPr>
        <w:t xml:space="preserve"> de servicios;</w:t>
      </w:r>
    </w:p>
    <w:p w14:paraId="31B2AD1D" w14:textId="75DE1F7A" w:rsidR="0098315E" w:rsidRPr="00C266E8" w:rsidRDefault="0098315E" w:rsidP="00746C81">
      <w:pPr>
        <w:numPr>
          <w:ilvl w:val="0"/>
          <w:numId w:val="5"/>
        </w:numPr>
        <w:spacing w:line="360" w:lineRule="auto"/>
        <w:rPr>
          <w:lang w:val="es-ES"/>
        </w:rPr>
      </w:pPr>
      <w:r w:rsidRPr="00007E39">
        <w:rPr>
          <w:lang w:val="es-ES"/>
        </w:rPr>
        <w:lastRenderedPageBreak/>
        <w:t xml:space="preserve">Mantener </w:t>
      </w:r>
      <w:r w:rsidR="00C421D1" w:rsidRPr="00007E39">
        <w:rPr>
          <w:lang w:val="es-ES"/>
        </w:rPr>
        <w:t xml:space="preserve">una </w:t>
      </w:r>
      <w:r w:rsidRPr="00007E39">
        <w:rPr>
          <w:lang w:val="es-ES"/>
        </w:rPr>
        <w:t xml:space="preserve">estrecha </w:t>
      </w:r>
      <w:r w:rsidRPr="00C266E8">
        <w:rPr>
          <w:lang w:val="es-ES"/>
        </w:rPr>
        <w:t>supervisión sobre la forma en que se relaciona el personal docente y</w:t>
      </w:r>
      <w:r w:rsidR="000E0532" w:rsidRPr="00C266E8">
        <w:rPr>
          <w:lang w:val="es-ES"/>
        </w:rPr>
        <w:t xml:space="preserve"> administrativo con el alumnado;</w:t>
      </w:r>
    </w:p>
    <w:p w14:paraId="2EA80AA0" w14:textId="77777777" w:rsidR="0098315E" w:rsidRPr="00C266E8" w:rsidRDefault="0098315E" w:rsidP="00746C81">
      <w:pPr>
        <w:numPr>
          <w:ilvl w:val="0"/>
          <w:numId w:val="5"/>
        </w:numPr>
        <w:spacing w:line="360" w:lineRule="auto"/>
        <w:rPr>
          <w:lang w:val="es-ES"/>
        </w:rPr>
      </w:pPr>
      <w:r w:rsidRPr="00C266E8">
        <w:rPr>
          <w:lang w:val="es-ES"/>
        </w:rPr>
        <w:t>Realiza</w:t>
      </w:r>
      <w:r w:rsidR="000E0532" w:rsidRPr="00C266E8">
        <w:rPr>
          <w:lang w:val="es-ES"/>
        </w:rPr>
        <w:t>r</w:t>
      </w:r>
      <w:r w:rsidRPr="00C266E8">
        <w:rPr>
          <w:lang w:val="es-ES"/>
        </w:rPr>
        <w:t xml:space="preserve"> visitas periód</w:t>
      </w:r>
      <w:r w:rsidR="000E0532" w:rsidRPr="00C266E8">
        <w:rPr>
          <w:lang w:val="es-ES"/>
        </w:rPr>
        <w:t>icas de supervisión a las aulas;</w:t>
      </w:r>
    </w:p>
    <w:p w14:paraId="7FAC74D6" w14:textId="159F867C" w:rsidR="0098315E" w:rsidRPr="00CA3D0F" w:rsidRDefault="0098315E" w:rsidP="00746C81">
      <w:pPr>
        <w:numPr>
          <w:ilvl w:val="0"/>
          <w:numId w:val="5"/>
        </w:numPr>
        <w:spacing w:line="360" w:lineRule="auto"/>
        <w:rPr>
          <w:lang w:val="es-ES"/>
        </w:rPr>
      </w:pPr>
      <w:r w:rsidRPr="00CA3D0F">
        <w:rPr>
          <w:lang w:val="es-ES"/>
        </w:rPr>
        <w:t xml:space="preserve">Identificar </w:t>
      </w:r>
      <w:r w:rsidR="00C421D1" w:rsidRPr="00CA3D0F">
        <w:rPr>
          <w:lang w:val="es-ES"/>
        </w:rPr>
        <w:t>las áreas en el plantel</w:t>
      </w:r>
      <w:r w:rsidRPr="00CA3D0F">
        <w:rPr>
          <w:lang w:val="es-ES"/>
        </w:rPr>
        <w:t xml:space="preserve"> y establecer junto con el Consejo Téc</w:t>
      </w:r>
      <w:r w:rsidR="000E0532" w:rsidRPr="00CA3D0F">
        <w:rPr>
          <w:lang w:val="es-ES"/>
        </w:rPr>
        <w:t>nico Escolar medidas seguridad;</w:t>
      </w:r>
    </w:p>
    <w:p w14:paraId="160B3858" w14:textId="48912114" w:rsidR="00051B08" w:rsidRPr="00C266E8" w:rsidRDefault="00C421D1" w:rsidP="00051B08">
      <w:pPr>
        <w:numPr>
          <w:ilvl w:val="0"/>
          <w:numId w:val="5"/>
        </w:numPr>
        <w:spacing w:line="360" w:lineRule="auto"/>
        <w:rPr>
          <w:lang w:val="es-ES"/>
        </w:rPr>
      </w:pPr>
      <w:r w:rsidRPr="00CA3D0F">
        <w:rPr>
          <w:lang w:val="es-ES"/>
        </w:rPr>
        <w:t>Reportar</w:t>
      </w:r>
      <w:r w:rsidR="0098315E" w:rsidRPr="00CA3D0F">
        <w:rPr>
          <w:lang w:val="es-ES"/>
        </w:rPr>
        <w:t xml:space="preserve"> </w:t>
      </w:r>
      <w:r w:rsidR="0098315E" w:rsidRPr="00C266E8">
        <w:rPr>
          <w:lang w:val="es-ES"/>
        </w:rPr>
        <w:t>alguna conducta irregular en algún compañero o compañera docente o no docente e informar de inmediato por escrito, a la Dirección General</w:t>
      </w:r>
      <w:r w:rsidR="000E0532" w:rsidRPr="00C266E8">
        <w:rPr>
          <w:lang w:val="es-ES"/>
        </w:rPr>
        <w:t>;</w:t>
      </w:r>
    </w:p>
    <w:p w14:paraId="477D5286" w14:textId="77777777" w:rsidR="0098315E" w:rsidRPr="00C266E8" w:rsidRDefault="0098315E" w:rsidP="00746C81">
      <w:pPr>
        <w:spacing w:line="360" w:lineRule="auto"/>
        <w:rPr>
          <w:lang w:val="es-ES"/>
        </w:rPr>
      </w:pPr>
      <w:r w:rsidRPr="00C266E8">
        <w:rPr>
          <w:b/>
          <w:lang w:val="es-ES"/>
        </w:rPr>
        <w:t xml:space="preserve">Artículo 19. </w:t>
      </w:r>
      <w:r w:rsidRPr="00C266E8">
        <w:rPr>
          <w:lang w:val="es-ES"/>
        </w:rPr>
        <w:t>El desempeño de los servicios profesionales educativos comprenderá los siguientes aspectos:</w:t>
      </w:r>
    </w:p>
    <w:p w14:paraId="2DD3AE41" w14:textId="77777777" w:rsidR="0098315E" w:rsidRPr="00C266E8" w:rsidRDefault="0098315E" w:rsidP="00746C81">
      <w:pPr>
        <w:numPr>
          <w:ilvl w:val="0"/>
          <w:numId w:val="1"/>
        </w:numPr>
        <w:spacing w:line="360" w:lineRule="auto"/>
        <w:rPr>
          <w:lang w:val="es-ES"/>
        </w:rPr>
      </w:pPr>
      <w:r w:rsidRPr="00C266E8">
        <w:rPr>
          <w:lang w:val="es-ES"/>
        </w:rPr>
        <w:t>Docencia:</w:t>
      </w:r>
    </w:p>
    <w:p w14:paraId="2CD0C9B5" w14:textId="1841C2AF" w:rsidR="0098315E" w:rsidRPr="00CA3D0F" w:rsidRDefault="0098315E" w:rsidP="00746C81">
      <w:pPr>
        <w:numPr>
          <w:ilvl w:val="1"/>
          <w:numId w:val="1"/>
        </w:numPr>
        <w:tabs>
          <w:tab w:val="clear" w:pos="1510"/>
          <w:tab w:val="num" w:pos="1161"/>
        </w:tabs>
        <w:spacing w:line="360" w:lineRule="auto"/>
        <w:rPr>
          <w:lang w:val="es-ES"/>
        </w:rPr>
      </w:pPr>
      <w:r w:rsidRPr="00C266E8">
        <w:rPr>
          <w:lang w:val="es-ES"/>
        </w:rPr>
        <w:t xml:space="preserve">Seleccionar, </w:t>
      </w:r>
      <w:r w:rsidRPr="00CA3D0F">
        <w:rPr>
          <w:lang w:val="es-ES"/>
        </w:rPr>
        <w:t xml:space="preserve">organizar y programar los contenidos y </w:t>
      </w:r>
      <w:r w:rsidR="005003DE" w:rsidRPr="00CA3D0F">
        <w:rPr>
          <w:lang w:val="es-ES"/>
        </w:rPr>
        <w:t xml:space="preserve">los </w:t>
      </w:r>
      <w:r w:rsidRPr="00CA3D0F">
        <w:rPr>
          <w:lang w:val="es-ES"/>
        </w:rPr>
        <w:t>material</w:t>
      </w:r>
      <w:r w:rsidR="005003DE" w:rsidRPr="00CA3D0F">
        <w:rPr>
          <w:lang w:val="es-ES"/>
        </w:rPr>
        <w:t>es</w:t>
      </w:r>
      <w:r w:rsidRPr="00CA3D0F">
        <w:rPr>
          <w:lang w:val="es-ES"/>
        </w:rPr>
        <w:t xml:space="preserve"> didáctico</w:t>
      </w:r>
      <w:r w:rsidR="005003DE" w:rsidRPr="00CA3D0F">
        <w:rPr>
          <w:lang w:val="es-ES"/>
        </w:rPr>
        <w:t>s</w:t>
      </w:r>
      <w:r w:rsidRPr="00CA3D0F">
        <w:rPr>
          <w:lang w:val="es-ES"/>
        </w:rPr>
        <w:t xml:space="preserve"> de las asignaturas de aprendizaje</w:t>
      </w:r>
      <w:r w:rsidR="000E0532" w:rsidRPr="00CA3D0F">
        <w:rPr>
          <w:lang w:val="es-ES"/>
        </w:rPr>
        <w:t xml:space="preserve"> a su cargo;</w:t>
      </w:r>
    </w:p>
    <w:p w14:paraId="60D6F347" w14:textId="3A228830" w:rsidR="0098315E" w:rsidRPr="00C266E8" w:rsidRDefault="0098315E" w:rsidP="00746C81">
      <w:pPr>
        <w:numPr>
          <w:ilvl w:val="1"/>
          <w:numId w:val="1"/>
        </w:numPr>
        <w:tabs>
          <w:tab w:val="clear" w:pos="1510"/>
          <w:tab w:val="num" w:pos="1161"/>
        </w:tabs>
        <w:spacing w:line="360" w:lineRule="auto"/>
        <w:rPr>
          <w:lang w:val="es-ES"/>
        </w:rPr>
      </w:pPr>
      <w:r w:rsidRPr="00CA3D0F">
        <w:rPr>
          <w:lang w:val="es-ES"/>
        </w:rPr>
        <w:t xml:space="preserve">Realizar, al iniciar el curso, una sesión de introducción </w:t>
      </w:r>
      <w:r w:rsidR="005003DE" w:rsidRPr="00CA3D0F">
        <w:rPr>
          <w:lang w:val="es-ES"/>
        </w:rPr>
        <w:t>para presentar</w:t>
      </w:r>
      <w:r w:rsidRPr="00C266E8">
        <w:rPr>
          <w:lang w:val="es-ES"/>
        </w:rPr>
        <w:t xml:space="preserve"> la asignatura</w:t>
      </w:r>
      <w:r w:rsidR="005003DE">
        <w:rPr>
          <w:lang w:val="es-ES"/>
        </w:rPr>
        <w:t>.</w:t>
      </w:r>
    </w:p>
    <w:p w14:paraId="313FD26C" w14:textId="77777777"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Planear las clases y mejorar los procesos de aprendizaje en el aula, propiciar la formulación de interrogantes y fomentar el debate</w:t>
      </w:r>
      <w:r w:rsidR="000E0532" w:rsidRPr="00C266E8">
        <w:rPr>
          <w:lang w:val="es-ES"/>
        </w:rPr>
        <w:t>;</w:t>
      </w:r>
    </w:p>
    <w:p w14:paraId="787834B9" w14:textId="24503AB7"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 xml:space="preserve">Evaluar el trabajo de los alumnos respetando los criterios </w:t>
      </w:r>
      <w:r w:rsidRPr="00FD03BB">
        <w:rPr>
          <w:lang w:val="es-ES"/>
        </w:rPr>
        <w:t xml:space="preserve">establecidos y darles a conocer los resultados de la evaluación </w:t>
      </w:r>
      <w:r w:rsidR="005003DE" w:rsidRPr="00FD03BB">
        <w:rPr>
          <w:lang w:val="es-ES"/>
        </w:rPr>
        <w:t xml:space="preserve">de manera oportuna. </w:t>
      </w:r>
    </w:p>
    <w:p w14:paraId="368BA5F4" w14:textId="77777777" w:rsidR="00051B08" w:rsidRPr="00C266E8" w:rsidRDefault="0098315E" w:rsidP="00746C81">
      <w:pPr>
        <w:numPr>
          <w:ilvl w:val="1"/>
          <w:numId w:val="1"/>
        </w:numPr>
        <w:tabs>
          <w:tab w:val="clear" w:pos="1510"/>
          <w:tab w:val="num" w:pos="1161"/>
        </w:tabs>
        <w:spacing w:line="360" w:lineRule="auto"/>
        <w:rPr>
          <w:lang w:val="es-ES"/>
        </w:rPr>
      </w:pPr>
      <w:r w:rsidRPr="00C266E8">
        <w:rPr>
          <w:lang w:val="es-ES"/>
        </w:rPr>
        <w:t>Vigilar el</w:t>
      </w:r>
      <w:r w:rsidR="000E0532" w:rsidRPr="00C266E8">
        <w:rPr>
          <w:lang w:val="es-ES"/>
        </w:rPr>
        <w:t xml:space="preserve"> uso inadecuado o indebido del celular por parte de los alumnos, lo que comprende toda acción ajena </w:t>
      </w:r>
      <w:r w:rsidR="00051B08" w:rsidRPr="00C266E8">
        <w:rPr>
          <w:lang w:val="es-ES"/>
        </w:rPr>
        <w:t>a las actividades escolares;</w:t>
      </w:r>
    </w:p>
    <w:p w14:paraId="266A4826" w14:textId="77777777" w:rsidR="0098315E" w:rsidRPr="00C266E8" w:rsidRDefault="0098315E" w:rsidP="00746C81">
      <w:pPr>
        <w:numPr>
          <w:ilvl w:val="0"/>
          <w:numId w:val="1"/>
        </w:numPr>
        <w:spacing w:line="360" w:lineRule="auto"/>
        <w:rPr>
          <w:lang w:val="es-ES"/>
        </w:rPr>
      </w:pPr>
      <w:r w:rsidRPr="00C266E8">
        <w:rPr>
          <w:lang w:val="es-ES"/>
        </w:rPr>
        <w:t>Investigación:</w:t>
      </w:r>
    </w:p>
    <w:p w14:paraId="565EB0B8" w14:textId="77777777"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lastRenderedPageBreak/>
        <w:t>Seleccionar con los alumnos temas de investigación</w:t>
      </w:r>
      <w:r w:rsidR="000F592E" w:rsidRPr="00C266E8">
        <w:rPr>
          <w:lang w:val="es-ES"/>
        </w:rPr>
        <w:t>;</w:t>
      </w:r>
    </w:p>
    <w:p w14:paraId="09AE77A9" w14:textId="77777777"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Conocer y aplicar méto</w:t>
      </w:r>
      <w:r w:rsidR="000F592E" w:rsidRPr="00C266E8">
        <w:rPr>
          <w:lang w:val="es-ES"/>
        </w:rPr>
        <w:t>dos y técnicas de investigación;</w:t>
      </w:r>
    </w:p>
    <w:p w14:paraId="053148B1" w14:textId="34E948BC" w:rsidR="0098315E" w:rsidRPr="00C266E8" w:rsidRDefault="005003DE" w:rsidP="00746C81">
      <w:pPr>
        <w:numPr>
          <w:ilvl w:val="1"/>
          <w:numId w:val="1"/>
        </w:numPr>
        <w:tabs>
          <w:tab w:val="clear" w:pos="1510"/>
          <w:tab w:val="num" w:pos="1161"/>
        </w:tabs>
        <w:spacing w:line="360" w:lineRule="auto"/>
        <w:rPr>
          <w:lang w:val="es-ES"/>
        </w:rPr>
      </w:pPr>
      <w:r w:rsidRPr="00FD03BB">
        <w:rPr>
          <w:lang w:val="es-ES"/>
        </w:rPr>
        <w:t xml:space="preserve">Revisar, evaluar </w:t>
      </w:r>
      <w:r w:rsidR="0098315E" w:rsidRPr="00C266E8">
        <w:rPr>
          <w:lang w:val="es-ES"/>
        </w:rPr>
        <w:t xml:space="preserve">y devolver los trabajos de investigación </w:t>
      </w:r>
      <w:r w:rsidR="000F592E" w:rsidRPr="00C266E8">
        <w:rPr>
          <w:lang w:val="es-ES"/>
        </w:rPr>
        <w:t>encargados a los alumnos;</w:t>
      </w:r>
    </w:p>
    <w:p w14:paraId="4EBE6DEA" w14:textId="77777777" w:rsidR="0098315E" w:rsidRPr="00C266E8" w:rsidRDefault="0098315E" w:rsidP="00746C81">
      <w:pPr>
        <w:numPr>
          <w:ilvl w:val="0"/>
          <w:numId w:val="1"/>
        </w:numPr>
        <w:spacing w:line="360" w:lineRule="auto"/>
        <w:rPr>
          <w:lang w:val="es-ES"/>
        </w:rPr>
      </w:pPr>
      <w:r w:rsidRPr="00C266E8">
        <w:rPr>
          <w:lang w:val="es-ES"/>
        </w:rPr>
        <w:t>Gestión:</w:t>
      </w:r>
    </w:p>
    <w:p w14:paraId="7A8B8C03" w14:textId="20454E8F"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 xml:space="preserve">Tramitar ante la </w:t>
      </w:r>
      <w:r w:rsidR="00C46BED">
        <w:rPr>
          <w:lang w:val="es-ES"/>
        </w:rPr>
        <w:t>Dirección</w:t>
      </w:r>
      <w:r w:rsidRPr="00C266E8">
        <w:rPr>
          <w:lang w:val="es-ES"/>
        </w:rPr>
        <w:t xml:space="preserve">, conforme al reglamento respectivo, la autorización para </w:t>
      </w:r>
      <w:r w:rsidRPr="005003DE">
        <w:rPr>
          <w:strike/>
          <w:lang w:val="es-ES"/>
        </w:rPr>
        <w:t>la</w:t>
      </w:r>
      <w:r w:rsidRPr="00C266E8">
        <w:rPr>
          <w:lang w:val="es-ES"/>
        </w:rPr>
        <w:t xml:space="preserve"> realizar actividades </w:t>
      </w:r>
      <w:proofErr w:type="spellStart"/>
      <w:r w:rsidRPr="00C266E8">
        <w:rPr>
          <w:lang w:val="es-ES"/>
        </w:rPr>
        <w:t>extra-académicas</w:t>
      </w:r>
      <w:proofErr w:type="spellEnd"/>
      <w:r w:rsidRPr="00C266E8">
        <w:rPr>
          <w:lang w:val="es-ES"/>
        </w:rPr>
        <w:t>, exponiendo por escrito el objetivo, las fechas, las actividades, el transporte, el</w:t>
      </w:r>
      <w:r w:rsidR="000F592E" w:rsidRPr="00C266E8">
        <w:rPr>
          <w:lang w:val="es-ES"/>
        </w:rPr>
        <w:t xml:space="preserve"> gasto por alumno, etc.;</w:t>
      </w:r>
    </w:p>
    <w:p w14:paraId="56873F68" w14:textId="0D376601"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 xml:space="preserve">Estar atentos </w:t>
      </w:r>
      <w:r w:rsidR="00FD03BB" w:rsidRPr="00C266E8">
        <w:rPr>
          <w:lang w:val="es-ES"/>
        </w:rPr>
        <w:t>a</w:t>
      </w:r>
      <w:r w:rsidRPr="00C266E8">
        <w:rPr>
          <w:lang w:val="es-ES"/>
        </w:rPr>
        <w:t xml:space="preserve"> identificar cualquier material que pueda poner en riesgo la integridad física o la salud de los miembros de la comunidad escolar, en caso de identificar algo reportarlo de inmediato </w:t>
      </w:r>
      <w:r w:rsidR="000F592E" w:rsidRPr="00C266E8">
        <w:rPr>
          <w:lang w:val="es-ES"/>
        </w:rPr>
        <w:t xml:space="preserve">a la </w:t>
      </w:r>
      <w:r w:rsidR="00C46BED">
        <w:rPr>
          <w:lang w:val="es-ES"/>
        </w:rPr>
        <w:t>dirección</w:t>
      </w:r>
      <w:r w:rsidR="000F592E" w:rsidRPr="00C266E8">
        <w:rPr>
          <w:lang w:val="es-ES"/>
        </w:rPr>
        <w:t>;</w:t>
      </w:r>
    </w:p>
    <w:p w14:paraId="1D985D6A" w14:textId="5592BC76" w:rsidR="0098315E" w:rsidRPr="00C266E8" w:rsidRDefault="0098315E" w:rsidP="00746C81">
      <w:pPr>
        <w:numPr>
          <w:ilvl w:val="1"/>
          <w:numId w:val="1"/>
        </w:numPr>
        <w:tabs>
          <w:tab w:val="clear" w:pos="1510"/>
          <w:tab w:val="num" w:pos="1161"/>
        </w:tabs>
        <w:spacing w:line="360" w:lineRule="auto"/>
        <w:rPr>
          <w:lang w:val="es-ES"/>
        </w:rPr>
      </w:pPr>
      <w:r w:rsidRPr="00FD03BB">
        <w:t xml:space="preserve">Observar y </w:t>
      </w:r>
      <w:r w:rsidR="005003DE" w:rsidRPr="00FD03BB">
        <w:t>reportar</w:t>
      </w:r>
      <w:r w:rsidRPr="00C266E8">
        <w:t xml:space="preserve"> cualquier cambio de conducta del alumnado dentro y fuera del aula, informar a la autoridad inmediata cualquier hallazgo y/o indicador asociado a la posibilidad de acoso escolar</w:t>
      </w:r>
      <w:r w:rsidR="000F592E" w:rsidRPr="00C266E8">
        <w:t>;</w:t>
      </w:r>
    </w:p>
    <w:p w14:paraId="79445CCF" w14:textId="179AEFB0"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 xml:space="preserve">Reportar a la </w:t>
      </w:r>
      <w:r w:rsidR="00C46BED">
        <w:rPr>
          <w:lang w:val="es-ES"/>
        </w:rPr>
        <w:t>Dirección</w:t>
      </w:r>
      <w:r w:rsidRPr="00C266E8">
        <w:rPr>
          <w:lang w:val="es-ES"/>
        </w:rPr>
        <w:t xml:space="preserve"> las ausencias de los alumnos</w:t>
      </w:r>
      <w:r w:rsidRPr="00C266E8">
        <w:rPr>
          <w:b/>
          <w:lang w:val="es-ES"/>
        </w:rPr>
        <w:t xml:space="preserve"> </w:t>
      </w:r>
      <w:r w:rsidR="000F592E" w:rsidRPr="00C266E8">
        <w:rPr>
          <w:lang w:val="es-ES"/>
        </w:rPr>
        <w:t>a sus clases;</w:t>
      </w:r>
    </w:p>
    <w:p w14:paraId="4EA95EF8" w14:textId="28FD0026"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Justificar inasistencias de los alumnos cuando se cuente con la autorización de</w:t>
      </w:r>
      <w:r w:rsidR="000F592E" w:rsidRPr="00C266E8">
        <w:rPr>
          <w:lang w:val="es-ES"/>
        </w:rPr>
        <w:t xml:space="preserve"> la Dirección;</w:t>
      </w:r>
    </w:p>
    <w:p w14:paraId="52AD2DFA" w14:textId="0FF011B5"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 xml:space="preserve">Aplicar los exámenes conforme al calendario expedido por la </w:t>
      </w:r>
      <w:r w:rsidR="00C46BED">
        <w:rPr>
          <w:lang w:val="es-ES"/>
        </w:rPr>
        <w:t>Dirección</w:t>
      </w:r>
      <w:r w:rsidR="000F592E" w:rsidRPr="00C266E8">
        <w:rPr>
          <w:lang w:val="es-ES"/>
        </w:rPr>
        <w:t>;</w:t>
      </w:r>
    </w:p>
    <w:p w14:paraId="58C9C083" w14:textId="77777777" w:rsidR="0098315E" w:rsidRPr="009279D4" w:rsidRDefault="0098315E" w:rsidP="00746C81">
      <w:pPr>
        <w:numPr>
          <w:ilvl w:val="1"/>
          <w:numId w:val="1"/>
        </w:numPr>
        <w:tabs>
          <w:tab w:val="clear" w:pos="1510"/>
          <w:tab w:val="num" w:pos="1161"/>
        </w:tabs>
        <w:spacing w:line="360" w:lineRule="auto"/>
        <w:rPr>
          <w:lang w:val="es-ES"/>
        </w:rPr>
      </w:pPr>
      <w:r w:rsidRPr="00C266E8">
        <w:rPr>
          <w:lang w:val="es-ES"/>
        </w:rPr>
        <w:t xml:space="preserve">Aplicar el Reglamento Escolar para la determinación del derecho a </w:t>
      </w:r>
      <w:r w:rsidRPr="009279D4">
        <w:rPr>
          <w:lang w:val="es-ES"/>
        </w:rPr>
        <w:t>exámenes</w:t>
      </w:r>
      <w:r w:rsidR="000F592E" w:rsidRPr="009279D4">
        <w:rPr>
          <w:lang w:val="es-ES"/>
        </w:rPr>
        <w:t xml:space="preserve"> en las asignaturas impartidas;</w:t>
      </w:r>
    </w:p>
    <w:p w14:paraId="4EEB429F" w14:textId="0A066F08" w:rsidR="0098315E" w:rsidRPr="00C266E8" w:rsidRDefault="005735F8" w:rsidP="00746C81">
      <w:pPr>
        <w:numPr>
          <w:ilvl w:val="1"/>
          <w:numId w:val="1"/>
        </w:numPr>
        <w:tabs>
          <w:tab w:val="clear" w:pos="1510"/>
          <w:tab w:val="num" w:pos="1161"/>
        </w:tabs>
        <w:spacing w:line="360" w:lineRule="auto"/>
        <w:rPr>
          <w:lang w:val="es-ES"/>
        </w:rPr>
      </w:pPr>
      <w:r w:rsidRPr="009279D4">
        <w:rPr>
          <w:lang w:val="es-ES"/>
        </w:rPr>
        <w:lastRenderedPageBreak/>
        <w:t>Si un alumno pierde el derecho a examen, el docente deberá informar de manera oportuna al alumno y a la Dirección</w:t>
      </w:r>
    </w:p>
    <w:p w14:paraId="3267B038" w14:textId="0C3B332A"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 xml:space="preserve">En caso de haberse privado al alumno del derecho a presentar examen por alguna otra causa, el docente lo reportará por escrito inmediatamente a la </w:t>
      </w:r>
      <w:r w:rsidR="00C46BED">
        <w:rPr>
          <w:lang w:val="es-ES"/>
        </w:rPr>
        <w:t>dirección</w:t>
      </w:r>
      <w:r w:rsidR="000F592E" w:rsidRPr="00C266E8">
        <w:rPr>
          <w:lang w:val="es-ES"/>
        </w:rPr>
        <w:t>;</w:t>
      </w:r>
    </w:p>
    <w:p w14:paraId="4EE021BE" w14:textId="2F4E106A"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 xml:space="preserve">Entregar la lista de asistencias a la </w:t>
      </w:r>
      <w:r w:rsidR="00C46BED">
        <w:rPr>
          <w:lang w:val="es-ES"/>
        </w:rPr>
        <w:t>dirección</w:t>
      </w:r>
      <w:r w:rsidRPr="00C266E8">
        <w:rPr>
          <w:lang w:val="es-ES"/>
        </w:rPr>
        <w:t xml:space="preserve"> al concluir cada examen parcial y registrar las calificaciones de los exámenes parciales en el sistema GES Educativo 5, para el caso de bachillerato</w:t>
      </w:r>
      <w:r w:rsidR="000F592E" w:rsidRPr="00C266E8">
        <w:rPr>
          <w:lang w:val="es-ES"/>
        </w:rPr>
        <w:t>,</w:t>
      </w:r>
      <w:r w:rsidRPr="00C266E8">
        <w:rPr>
          <w:lang w:val="es-ES"/>
        </w:rPr>
        <w:t xml:space="preserve"> y para secundaria tres días después de aplicados, así como proporcionar, a la Coordinación, la impresión firmada de los registros,</w:t>
      </w:r>
    </w:p>
    <w:p w14:paraId="077B6838" w14:textId="77777777" w:rsidR="0098315E" w:rsidRPr="009279D4" w:rsidRDefault="0098315E" w:rsidP="00746C81">
      <w:pPr>
        <w:numPr>
          <w:ilvl w:val="1"/>
          <w:numId w:val="1"/>
        </w:numPr>
        <w:tabs>
          <w:tab w:val="clear" w:pos="1510"/>
          <w:tab w:val="num" w:pos="1161"/>
        </w:tabs>
        <w:spacing w:line="360" w:lineRule="auto"/>
        <w:rPr>
          <w:lang w:val="es-ES"/>
        </w:rPr>
      </w:pPr>
      <w:r w:rsidRPr="00C266E8">
        <w:rPr>
          <w:lang w:val="es-ES"/>
        </w:rPr>
        <w:t xml:space="preserve">Generar actividades extracurriculares que refuercen los contenidos </w:t>
      </w:r>
      <w:r w:rsidR="000F592E" w:rsidRPr="009279D4">
        <w:rPr>
          <w:lang w:val="es-ES"/>
        </w:rPr>
        <w:t>curriculares de las asignaturas;</w:t>
      </w:r>
    </w:p>
    <w:p w14:paraId="2459D8EE" w14:textId="33DE4BD1" w:rsidR="0098315E" w:rsidRPr="009279D4" w:rsidRDefault="005735F8" w:rsidP="00746C81">
      <w:pPr>
        <w:numPr>
          <w:ilvl w:val="1"/>
          <w:numId w:val="1"/>
        </w:numPr>
        <w:tabs>
          <w:tab w:val="clear" w:pos="1510"/>
          <w:tab w:val="num" w:pos="1161"/>
        </w:tabs>
        <w:spacing w:line="360" w:lineRule="auto"/>
        <w:rPr>
          <w:lang w:val="es-ES"/>
        </w:rPr>
      </w:pPr>
      <w:r w:rsidRPr="009279D4">
        <w:rPr>
          <w:lang w:val="es-ES"/>
        </w:rPr>
        <w:t xml:space="preserve">Mantener el orden y la disciplina dentro y fuera del aula, informando a la Dirección cualquier situación relevante. </w:t>
      </w:r>
    </w:p>
    <w:p w14:paraId="25E3D8DC" w14:textId="77777777"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No usar ni permitir el uso de teléfonos celulares durante los exámenes</w:t>
      </w:r>
      <w:r w:rsidR="000F592E" w:rsidRPr="00C266E8">
        <w:rPr>
          <w:lang w:val="es-ES"/>
        </w:rPr>
        <w:t>;</w:t>
      </w:r>
    </w:p>
    <w:p w14:paraId="310344D1" w14:textId="77777777" w:rsidR="0098315E" w:rsidRPr="00C266E8" w:rsidRDefault="0098315E" w:rsidP="00746C81">
      <w:pPr>
        <w:numPr>
          <w:ilvl w:val="1"/>
          <w:numId w:val="1"/>
        </w:numPr>
        <w:tabs>
          <w:tab w:val="clear" w:pos="1510"/>
          <w:tab w:val="num" w:pos="1161"/>
        </w:tabs>
        <w:spacing w:line="360" w:lineRule="auto"/>
        <w:rPr>
          <w:lang w:val="es-ES"/>
        </w:rPr>
      </w:pPr>
      <w:r w:rsidRPr="00C266E8">
        <w:rPr>
          <w:lang w:val="es-ES"/>
        </w:rPr>
        <w:t>Mantener una relación de respeto con los compañeros de trabajo y con los alumnos.</w:t>
      </w:r>
    </w:p>
    <w:p w14:paraId="6573D80C" w14:textId="77777777" w:rsidR="0098315E" w:rsidRPr="00C266E8" w:rsidRDefault="0098315E" w:rsidP="00746C81">
      <w:pPr>
        <w:spacing w:line="360" w:lineRule="auto"/>
        <w:rPr>
          <w:b/>
          <w:lang w:val="es-ES"/>
        </w:rPr>
      </w:pPr>
    </w:p>
    <w:p w14:paraId="560EFEE5" w14:textId="543C5FCC" w:rsidR="00B95736" w:rsidRPr="00C46BED" w:rsidRDefault="0098315E" w:rsidP="00D57068">
      <w:pPr>
        <w:pStyle w:val="Ttulo1"/>
        <w:rPr>
          <w:lang w:val="es-ES"/>
        </w:rPr>
      </w:pPr>
      <w:bookmarkStart w:id="15" w:name="_Toc200360141"/>
      <w:r w:rsidRPr="00C46BED">
        <w:rPr>
          <w:lang w:val="es-ES"/>
        </w:rPr>
        <w:t>CAPÍTULO VI</w:t>
      </w:r>
      <w:bookmarkEnd w:id="15"/>
    </w:p>
    <w:p w14:paraId="28342133" w14:textId="236D7418" w:rsidR="0098315E" w:rsidRDefault="0098315E" w:rsidP="00D57068">
      <w:pPr>
        <w:pStyle w:val="Ttulo1"/>
        <w:rPr>
          <w:lang w:val="es-ES"/>
        </w:rPr>
      </w:pPr>
      <w:bookmarkStart w:id="16" w:name="_Toc200360142"/>
      <w:r w:rsidRPr="00C46BED">
        <w:rPr>
          <w:lang w:val="es-ES"/>
        </w:rPr>
        <w:t>RESTRICCIONES</w:t>
      </w:r>
      <w:bookmarkEnd w:id="16"/>
    </w:p>
    <w:p w14:paraId="69C9670C" w14:textId="77777777" w:rsidR="00C46BED" w:rsidRPr="00C46BED" w:rsidRDefault="00C46BED" w:rsidP="00C46BED">
      <w:pPr>
        <w:spacing w:after="0" w:line="360" w:lineRule="auto"/>
        <w:jc w:val="center"/>
        <w:rPr>
          <w:b/>
          <w:lang w:val="es-ES"/>
        </w:rPr>
      </w:pPr>
    </w:p>
    <w:p w14:paraId="72EA5706" w14:textId="5178E430" w:rsidR="0098315E" w:rsidRPr="00C266E8" w:rsidRDefault="00B95736" w:rsidP="00746C81">
      <w:pPr>
        <w:spacing w:line="360" w:lineRule="auto"/>
        <w:rPr>
          <w:lang w:val="es-ES"/>
        </w:rPr>
      </w:pPr>
      <w:r w:rsidRPr="00C266E8">
        <w:rPr>
          <w:b/>
          <w:lang w:val="es-ES"/>
        </w:rPr>
        <w:t>Artículo 20</w:t>
      </w:r>
      <w:r w:rsidR="0098315E" w:rsidRPr="00C266E8">
        <w:rPr>
          <w:b/>
          <w:lang w:val="es-ES"/>
        </w:rPr>
        <w:t>.-</w:t>
      </w:r>
      <w:r w:rsidR="0098315E" w:rsidRPr="00C266E8">
        <w:rPr>
          <w:lang w:val="es-ES"/>
        </w:rPr>
        <w:t xml:space="preserve"> </w:t>
      </w:r>
      <w:r w:rsidR="007D768A" w:rsidRPr="00C266E8">
        <w:rPr>
          <w:lang w:val="es-ES"/>
        </w:rPr>
        <w:t>Quedan prohibida</w:t>
      </w:r>
      <w:r w:rsidR="0098315E" w:rsidRPr="00C266E8">
        <w:rPr>
          <w:lang w:val="es-ES"/>
        </w:rPr>
        <w:t xml:space="preserve"> cualquier tipo de violencia </w:t>
      </w:r>
      <w:r w:rsidR="007D768A" w:rsidRPr="00C266E8">
        <w:rPr>
          <w:lang w:val="es-ES"/>
        </w:rPr>
        <w:t>(</w:t>
      </w:r>
      <w:r w:rsidR="0098315E" w:rsidRPr="00C266E8">
        <w:rPr>
          <w:lang w:val="es-ES"/>
        </w:rPr>
        <w:t xml:space="preserve">comentarios, insultos, burlas, bromas, </w:t>
      </w:r>
      <w:r w:rsidR="007D768A" w:rsidRPr="00C266E8">
        <w:rPr>
          <w:lang w:val="es-ES"/>
        </w:rPr>
        <w:t>rumores o agresiones)</w:t>
      </w:r>
      <w:r w:rsidR="0098315E" w:rsidRPr="00C266E8">
        <w:rPr>
          <w:lang w:val="es-ES"/>
        </w:rPr>
        <w:t xml:space="preserve">, que atenten contra la dignidad o la integridad </w:t>
      </w:r>
      <w:r w:rsidR="00C46BED" w:rsidRPr="00C266E8">
        <w:rPr>
          <w:lang w:val="es-ES"/>
        </w:rPr>
        <w:t>física de</w:t>
      </w:r>
      <w:r w:rsidR="0098315E" w:rsidRPr="00C266E8">
        <w:rPr>
          <w:lang w:val="es-ES"/>
        </w:rPr>
        <w:t xml:space="preserve"> alumnos, docentes, personal administrativo, de personas que </w:t>
      </w:r>
      <w:r w:rsidR="0098315E" w:rsidRPr="00C266E8">
        <w:rPr>
          <w:lang w:val="es-ES"/>
        </w:rPr>
        <w:lastRenderedPageBreak/>
        <w:t xml:space="preserve">vivan con una condición </w:t>
      </w:r>
      <w:r w:rsidR="00C46BED" w:rsidRPr="00C266E8">
        <w:rPr>
          <w:lang w:val="es-ES"/>
        </w:rPr>
        <w:t>diferente, así</w:t>
      </w:r>
      <w:r w:rsidR="0098315E" w:rsidRPr="00C266E8">
        <w:rPr>
          <w:lang w:val="es-ES"/>
        </w:rPr>
        <w:t xml:space="preserve"> como el p</w:t>
      </w:r>
      <w:r w:rsidR="007D768A" w:rsidRPr="00C266E8">
        <w:rPr>
          <w:lang w:val="es-ES"/>
        </w:rPr>
        <w:t>restigio de la institución, sea e</w:t>
      </w:r>
      <w:r w:rsidR="0098315E" w:rsidRPr="00C266E8">
        <w:rPr>
          <w:lang w:val="es-ES"/>
        </w:rPr>
        <w:t>sta en forma directa, mediante terceros o a travé</w:t>
      </w:r>
      <w:r w:rsidR="007D768A" w:rsidRPr="00C266E8">
        <w:rPr>
          <w:lang w:val="es-ES"/>
        </w:rPr>
        <w:t>s de algún medio de impreso</w:t>
      </w:r>
      <w:r w:rsidR="0098315E" w:rsidRPr="00C266E8">
        <w:rPr>
          <w:lang w:val="es-ES"/>
        </w:rPr>
        <w:t xml:space="preserve"> o electrónico</w:t>
      </w:r>
      <w:r w:rsidR="007D768A" w:rsidRPr="00C266E8">
        <w:rPr>
          <w:lang w:val="es-ES"/>
        </w:rPr>
        <w:t>. P</w:t>
      </w:r>
      <w:r w:rsidR="0098315E" w:rsidRPr="00C266E8">
        <w:rPr>
          <w:lang w:val="es-ES"/>
        </w:rPr>
        <w:t>revia queja o denuncia</w:t>
      </w:r>
      <w:r w:rsidR="007D768A" w:rsidRPr="00C266E8">
        <w:rPr>
          <w:lang w:val="es-ES"/>
        </w:rPr>
        <w:t xml:space="preserve"> a la autoridad inmediata, los casos serán atendido</w:t>
      </w:r>
      <w:r w:rsidR="0098315E" w:rsidRPr="00C266E8">
        <w:rPr>
          <w:lang w:val="es-ES"/>
        </w:rPr>
        <w:t xml:space="preserve">s mediante la aplicación del procedimiento reglamentario.  </w:t>
      </w:r>
    </w:p>
    <w:p w14:paraId="2319758C" w14:textId="22EFECDE" w:rsidR="0098315E" w:rsidRPr="00C266E8" w:rsidRDefault="0098315E" w:rsidP="00746C81">
      <w:pPr>
        <w:spacing w:line="360" w:lineRule="auto"/>
        <w:rPr>
          <w:b/>
          <w:lang w:val="es-ES"/>
        </w:rPr>
      </w:pPr>
      <w:r w:rsidRPr="00C266E8">
        <w:rPr>
          <w:b/>
          <w:lang w:val="es-ES"/>
        </w:rPr>
        <w:t xml:space="preserve">Artículo 21.- </w:t>
      </w:r>
      <w:r w:rsidRPr="00C266E8">
        <w:rPr>
          <w:lang w:val="es-ES"/>
        </w:rPr>
        <w:t xml:space="preserve">Queda prohibido que los prestadores de servicios profesionales educativos establezcan relaciones de carácter sentimental con los estudiantes matriculados en el instituto, participar en fiestas organizadas por grupos de estudiantes fuera del plantel en las que no participen padres de familia, así como la </w:t>
      </w:r>
      <w:r w:rsidR="005735F8" w:rsidRPr="00607C4C">
        <w:rPr>
          <w:lang w:val="es-ES"/>
        </w:rPr>
        <w:t>realización</w:t>
      </w:r>
      <w:r w:rsidRPr="00C266E8">
        <w:rPr>
          <w:lang w:val="es-ES"/>
        </w:rPr>
        <w:t xml:space="preserve"> de actos que atenten contra el prestigio de la institución.</w:t>
      </w:r>
    </w:p>
    <w:p w14:paraId="22BF32C9" w14:textId="3D35CC6B" w:rsidR="0098315E" w:rsidRPr="00C266E8" w:rsidRDefault="0098315E" w:rsidP="00746C81">
      <w:pPr>
        <w:spacing w:line="360" w:lineRule="auto"/>
        <w:rPr>
          <w:lang w:val="es-ES"/>
        </w:rPr>
      </w:pPr>
      <w:r w:rsidRPr="00C266E8">
        <w:rPr>
          <w:b/>
          <w:lang w:val="es-ES"/>
        </w:rPr>
        <w:t>Artículo 22</w:t>
      </w:r>
      <w:r w:rsidRPr="00C266E8">
        <w:rPr>
          <w:lang w:val="es-ES"/>
        </w:rPr>
        <w:t xml:space="preserve">. </w:t>
      </w:r>
      <w:r w:rsidR="007D768A" w:rsidRPr="00C266E8">
        <w:rPr>
          <w:lang w:val="es-ES"/>
        </w:rPr>
        <w:t xml:space="preserve">La </w:t>
      </w:r>
      <w:r w:rsidR="00C46BED">
        <w:rPr>
          <w:lang w:val="es-ES"/>
        </w:rPr>
        <w:t>Dirección</w:t>
      </w:r>
      <w:r w:rsidRPr="00C266E8">
        <w:rPr>
          <w:lang w:val="es-ES"/>
        </w:rPr>
        <w:t xml:space="preserve"> no avalará ningún acuerdo entre los prestadores de servicios profesionales educativos y los alumnos</w:t>
      </w:r>
      <w:r w:rsidR="007D768A" w:rsidRPr="00C266E8">
        <w:rPr>
          <w:lang w:val="es-ES"/>
        </w:rPr>
        <w:t xml:space="preserve">, sin contar con las autorizaciones correspondientes. </w:t>
      </w:r>
    </w:p>
    <w:p w14:paraId="1C0C01F8" w14:textId="68721E16" w:rsidR="0098315E" w:rsidRPr="00C266E8" w:rsidRDefault="0098315E" w:rsidP="00746C81">
      <w:pPr>
        <w:spacing w:line="360" w:lineRule="auto"/>
        <w:rPr>
          <w:b/>
          <w:lang w:val="es-ES"/>
        </w:rPr>
      </w:pPr>
      <w:r w:rsidRPr="00C266E8">
        <w:rPr>
          <w:b/>
          <w:lang w:val="es-ES"/>
        </w:rPr>
        <w:t xml:space="preserve">Artículo 23. </w:t>
      </w:r>
      <w:r w:rsidR="007D768A" w:rsidRPr="00C266E8">
        <w:rPr>
          <w:lang w:val="es-ES"/>
        </w:rPr>
        <w:t>Queda prohibido s</w:t>
      </w:r>
      <w:r w:rsidRPr="00C266E8">
        <w:rPr>
          <w:lang w:val="es-ES"/>
        </w:rPr>
        <w:t>uspender a los alumnos</w:t>
      </w:r>
      <w:r w:rsidR="007D768A" w:rsidRPr="00C266E8">
        <w:rPr>
          <w:lang w:val="es-ES"/>
        </w:rPr>
        <w:t xml:space="preserve"> o sancionarlos académicamente (en calificaciones),</w:t>
      </w:r>
      <w:r w:rsidRPr="00C266E8">
        <w:rPr>
          <w:lang w:val="es-ES"/>
        </w:rPr>
        <w:t xml:space="preserve"> sin previa autorización de la </w:t>
      </w:r>
      <w:r w:rsidR="00C46BED">
        <w:rPr>
          <w:lang w:val="es-ES"/>
        </w:rPr>
        <w:t>Dirección</w:t>
      </w:r>
      <w:r w:rsidRPr="00C266E8">
        <w:rPr>
          <w:lang w:val="es-ES"/>
        </w:rPr>
        <w:t xml:space="preserve"> por situaciones que no estén </w:t>
      </w:r>
      <w:r w:rsidR="007D768A" w:rsidRPr="00C266E8">
        <w:rPr>
          <w:lang w:val="es-ES"/>
        </w:rPr>
        <w:t xml:space="preserve">previstas </w:t>
      </w:r>
      <w:r w:rsidRPr="00C266E8">
        <w:rPr>
          <w:lang w:val="es-ES"/>
        </w:rPr>
        <w:t>en los rasgos de evaluación entregados al inicio de cada semestre.</w:t>
      </w:r>
    </w:p>
    <w:p w14:paraId="13B43C5F" w14:textId="77777777" w:rsidR="0098315E" w:rsidRPr="00C266E8" w:rsidRDefault="0098315E" w:rsidP="00746C81">
      <w:pPr>
        <w:spacing w:line="360" w:lineRule="auto"/>
        <w:rPr>
          <w:lang w:val="es-ES"/>
        </w:rPr>
      </w:pPr>
      <w:r w:rsidRPr="00C266E8">
        <w:rPr>
          <w:b/>
          <w:lang w:val="es-ES"/>
        </w:rPr>
        <w:t>Artículo 24.</w:t>
      </w:r>
      <w:r w:rsidRPr="00C266E8">
        <w:rPr>
          <w:lang w:val="es-ES"/>
        </w:rPr>
        <w:t xml:space="preserve"> Los profesores no están autorizados para organizar fiestas dentro del salón de clases.</w:t>
      </w:r>
    </w:p>
    <w:p w14:paraId="047CC19C" w14:textId="0FBE6CE2" w:rsidR="0098315E" w:rsidRPr="00C266E8" w:rsidRDefault="0098315E" w:rsidP="00746C81">
      <w:pPr>
        <w:spacing w:line="360" w:lineRule="auto"/>
        <w:rPr>
          <w:lang w:val="es-ES"/>
        </w:rPr>
      </w:pPr>
      <w:r w:rsidRPr="00607C4C">
        <w:rPr>
          <w:b/>
          <w:lang w:val="es-ES"/>
        </w:rPr>
        <w:t>Artículo 25.</w:t>
      </w:r>
      <w:r w:rsidRPr="00607C4C">
        <w:rPr>
          <w:lang w:val="es-ES"/>
        </w:rPr>
        <w:t xml:space="preserve"> </w:t>
      </w:r>
      <w:r w:rsidR="007D768A" w:rsidRPr="00607C4C">
        <w:rPr>
          <w:lang w:val="es-ES"/>
        </w:rPr>
        <w:t xml:space="preserve">Es responsabilidad del </w:t>
      </w:r>
      <w:r w:rsidRPr="00607C4C">
        <w:rPr>
          <w:lang w:val="es-ES"/>
        </w:rPr>
        <w:t xml:space="preserve">profesor </w:t>
      </w:r>
      <w:r w:rsidR="005735F8" w:rsidRPr="00607C4C">
        <w:rPr>
          <w:lang w:val="es-ES"/>
        </w:rPr>
        <w:t>mantener el aula en orden al finalizar cada clase</w:t>
      </w:r>
      <w:r w:rsidR="005735F8">
        <w:rPr>
          <w:color w:val="FF0000"/>
          <w:lang w:val="es-ES"/>
        </w:rPr>
        <w:t>.</w:t>
      </w:r>
    </w:p>
    <w:p w14:paraId="411C40E2" w14:textId="77777777" w:rsidR="0098315E" w:rsidRPr="00C266E8" w:rsidRDefault="0098315E" w:rsidP="00746C81">
      <w:pPr>
        <w:spacing w:line="360" w:lineRule="auto"/>
        <w:rPr>
          <w:lang w:val="es-ES"/>
        </w:rPr>
      </w:pPr>
      <w:r w:rsidRPr="00C266E8">
        <w:rPr>
          <w:b/>
          <w:lang w:val="es-ES"/>
        </w:rPr>
        <w:t>Artículo 26.</w:t>
      </w:r>
      <w:r w:rsidRPr="00C266E8">
        <w:rPr>
          <w:lang w:val="es-ES"/>
        </w:rPr>
        <w:t xml:space="preserve"> Los estudiantes no podrán introducir o consumir alimentos en los salones de clase</w:t>
      </w:r>
    </w:p>
    <w:p w14:paraId="73F1F551" w14:textId="77777777" w:rsidR="0098315E" w:rsidRPr="00C266E8" w:rsidRDefault="0098315E" w:rsidP="00746C81">
      <w:pPr>
        <w:spacing w:line="360" w:lineRule="auto"/>
        <w:rPr>
          <w:lang w:val="es-ES"/>
        </w:rPr>
      </w:pPr>
      <w:r w:rsidRPr="00C266E8">
        <w:rPr>
          <w:b/>
          <w:lang w:val="es-ES"/>
        </w:rPr>
        <w:t xml:space="preserve">Artículo 27. </w:t>
      </w:r>
      <w:r w:rsidR="007D768A" w:rsidRPr="00C266E8">
        <w:rPr>
          <w:lang w:val="es-ES"/>
        </w:rPr>
        <w:t>Las dinámicas que se realicen al interior del aula o en las inmediaciones no deberán interrumpir o molestar en las otras clases y actividades escolares del edificio.</w:t>
      </w:r>
    </w:p>
    <w:p w14:paraId="245D0EC0" w14:textId="77777777" w:rsidR="0098315E" w:rsidRPr="00C266E8" w:rsidRDefault="0098315E" w:rsidP="00746C81">
      <w:pPr>
        <w:spacing w:line="360" w:lineRule="auto"/>
        <w:rPr>
          <w:lang w:val="es-ES"/>
        </w:rPr>
      </w:pPr>
      <w:r w:rsidRPr="00C266E8">
        <w:rPr>
          <w:b/>
          <w:lang w:val="es-ES"/>
        </w:rPr>
        <w:lastRenderedPageBreak/>
        <w:t>Artículo 28.</w:t>
      </w:r>
      <w:r w:rsidRPr="00C266E8">
        <w:rPr>
          <w:lang w:val="es-ES"/>
        </w:rPr>
        <w:t xml:space="preserve"> </w:t>
      </w:r>
      <w:r w:rsidR="002C0C24" w:rsidRPr="00C266E8">
        <w:rPr>
          <w:lang w:val="es-ES"/>
        </w:rPr>
        <w:t>No h</w:t>
      </w:r>
      <w:r w:rsidRPr="00C266E8">
        <w:rPr>
          <w:lang w:val="es-ES"/>
        </w:rPr>
        <w:t>acer</w:t>
      </w:r>
      <w:r w:rsidR="002C0C24" w:rsidRPr="00C266E8">
        <w:rPr>
          <w:lang w:val="es-ES"/>
        </w:rPr>
        <w:t xml:space="preserve"> ningún tipo de venta </w:t>
      </w:r>
      <w:r w:rsidRPr="00C266E8">
        <w:rPr>
          <w:lang w:val="es-ES"/>
        </w:rPr>
        <w:t xml:space="preserve">a los alumnos ni solicitarles cooperaciones para actividades escolares o extraescolares. </w:t>
      </w:r>
    </w:p>
    <w:p w14:paraId="57D24414" w14:textId="6612DC70" w:rsidR="0098315E" w:rsidRDefault="0098315E" w:rsidP="00746C81">
      <w:pPr>
        <w:spacing w:line="360" w:lineRule="auto"/>
        <w:rPr>
          <w:lang w:val="es-ES"/>
        </w:rPr>
      </w:pPr>
      <w:r w:rsidRPr="00C266E8">
        <w:rPr>
          <w:b/>
          <w:lang w:val="es-ES"/>
        </w:rPr>
        <w:t>Artículo 29.</w:t>
      </w:r>
      <w:r w:rsidR="002C0C24" w:rsidRPr="00C266E8">
        <w:rPr>
          <w:b/>
          <w:lang w:val="es-ES"/>
        </w:rPr>
        <w:t xml:space="preserve"> </w:t>
      </w:r>
      <w:r w:rsidRPr="00C266E8">
        <w:rPr>
          <w:lang w:val="es-ES"/>
        </w:rPr>
        <w:t>No se autoriza el uso de redes</w:t>
      </w:r>
      <w:r w:rsidR="002C0C24" w:rsidRPr="00C266E8">
        <w:rPr>
          <w:lang w:val="es-ES"/>
        </w:rPr>
        <w:t xml:space="preserve"> sociales ni mensajería instantá</w:t>
      </w:r>
      <w:r w:rsidRPr="00C266E8">
        <w:rPr>
          <w:lang w:val="es-ES"/>
        </w:rPr>
        <w:t>nea para</w:t>
      </w:r>
      <w:r w:rsidR="002C0C24" w:rsidRPr="00C266E8">
        <w:rPr>
          <w:lang w:val="es-ES"/>
        </w:rPr>
        <w:t xml:space="preserve"> las</w:t>
      </w:r>
      <w:r w:rsidRPr="00C266E8">
        <w:rPr>
          <w:lang w:val="es-ES"/>
        </w:rPr>
        <w:t xml:space="preserve"> actividades académicas. </w:t>
      </w:r>
      <w:r w:rsidR="002C0C24" w:rsidRPr="00C266E8">
        <w:rPr>
          <w:lang w:val="es-ES"/>
        </w:rPr>
        <w:t xml:space="preserve">La comunicación con los alumnos se deberá mantener a través de los canales institucionales autorizados. </w:t>
      </w:r>
    </w:p>
    <w:p w14:paraId="7C9FA9A6" w14:textId="77777777" w:rsidR="00D57068" w:rsidRPr="00C266E8" w:rsidRDefault="00D57068" w:rsidP="00746C81">
      <w:pPr>
        <w:spacing w:line="360" w:lineRule="auto"/>
        <w:rPr>
          <w:lang w:val="es-ES"/>
        </w:rPr>
      </w:pPr>
    </w:p>
    <w:p w14:paraId="13AE64AD" w14:textId="583C9545" w:rsidR="00C46BED" w:rsidRPr="00C46BED" w:rsidRDefault="0098315E" w:rsidP="00D57068">
      <w:pPr>
        <w:pStyle w:val="Ttulo1"/>
        <w:rPr>
          <w:lang w:val="es-ES"/>
        </w:rPr>
      </w:pPr>
      <w:bookmarkStart w:id="17" w:name="_Toc200360143"/>
      <w:r w:rsidRPr="00C46BED">
        <w:rPr>
          <w:lang w:val="es-ES"/>
        </w:rPr>
        <w:t>CAPÍTULO VII</w:t>
      </w:r>
      <w:bookmarkEnd w:id="17"/>
    </w:p>
    <w:p w14:paraId="388AA96E" w14:textId="79FB1013" w:rsidR="0098315E" w:rsidRPr="00C46BED" w:rsidRDefault="0098315E" w:rsidP="00D57068">
      <w:pPr>
        <w:pStyle w:val="Ttulo1"/>
        <w:rPr>
          <w:lang w:val="es-ES"/>
        </w:rPr>
      </w:pPr>
      <w:bookmarkStart w:id="18" w:name="_Toc200360144"/>
      <w:r w:rsidRPr="00C46BED">
        <w:rPr>
          <w:lang w:val="es-ES"/>
        </w:rPr>
        <w:t>SANCIONES</w:t>
      </w:r>
      <w:bookmarkEnd w:id="18"/>
    </w:p>
    <w:p w14:paraId="1253CBDF" w14:textId="77777777" w:rsidR="00B95736" w:rsidRPr="00B95736" w:rsidRDefault="00B95736" w:rsidP="00B95736">
      <w:pPr>
        <w:rPr>
          <w:lang w:val="es-ES"/>
        </w:rPr>
      </w:pPr>
    </w:p>
    <w:p w14:paraId="3A92A599" w14:textId="6E0D7F30" w:rsidR="0098315E" w:rsidRPr="00C266E8" w:rsidRDefault="0098315E" w:rsidP="00746C81">
      <w:pPr>
        <w:spacing w:line="360" w:lineRule="auto"/>
      </w:pPr>
      <w:r w:rsidRPr="00C266E8">
        <w:rPr>
          <w:b/>
          <w:lang w:val="es-ES"/>
        </w:rPr>
        <w:t>Artículo 30</w:t>
      </w:r>
      <w:r w:rsidRPr="00C266E8">
        <w:rPr>
          <w:lang w:val="es-ES"/>
        </w:rPr>
        <w:t xml:space="preserve">. En el caso de </w:t>
      </w:r>
      <w:r w:rsidR="002C0C24" w:rsidRPr="00C266E8">
        <w:rPr>
          <w:lang w:val="es-ES"/>
        </w:rPr>
        <w:t xml:space="preserve">presentarse </w:t>
      </w:r>
      <w:r w:rsidRPr="00C266E8">
        <w:rPr>
          <w:lang w:val="es-ES"/>
        </w:rPr>
        <w:t>alguna acusa</w:t>
      </w:r>
      <w:r w:rsidR="002C0C24" w:rsidRPr="00C266E8">
        <w:rPr>
          <w:lang w:val="es-ES"/>
        </w:rPr>
        <w:t>ción de hostigamiento personal, acoso académico o acoso sexual</w:t>
      </w:r>
      <w:r w:rsidRPr="00C266E8">
        <w:rPr>
          <w:lang w:val="es-ES"/>
        </w:rPr>
        <w:t xml:space="preserve">, se seguirá el </w:t>
      </w:r>
      <w:r w:rsidR="002C0C24" w:rsidRPr="00C266E8">
        <w:rPr>
          <w:lang w:val="es-ES"/>
        </w:rPr>
        <w:t>“</w:t>
      </w:r>
      <w:r w:rsidRPr="00C266E8">
        <w:rPr>
          <w:lang w:val="es-ES"/>
        </w:rPr>
        <w:t xml:space="preserve">Protocolo </w:t>
      </w:r>
      <w:r w:rsidR="00841B95">
        <w:rPr>
          <w:lang w:val="es-ES"/>
        </w:rPr>
        <w:t>de acoso escolar</w:t>
      </w:r>
      <w:r w:rsidR="002C0C24" w:rsidRPr="00C266E8">
        <w:rPr>
          <w:lang w:val="es-ES"/>
        </w:rPr>
        <w:t xml:space="preserve">”. De igual modo, el prestador de servicios profesionales podrá ser </w:t>
      </w:r>
      <w:r w:rsidRPr="00C266E8">
        <w:rPr>
          <w:lang w:val="es-ES"/>
        </w:rPr>
        <w:t xml:space="preserve">suspendido </w:t>
      </w:r>
      <w:r w:rsidR="002C0C24" w:rsidRPr="00C266E8">
        <w:rPr>
          <w:lang w:val="es-ES"/>
        </w:rPr>
        <w:t xml:space="preserve">temporalmente </w:t>
      </w:r>
      <w:r w:rsidRPr="00C266E8">
        <w:rPr>
          <w:lang w:val="es-ES"/>
        </w:rPr>
        <w:t>de sus actividades</w:t>
      </w:r>
      <w:r w:rsidR="002C0C24" w:rsidRPr="00C266E8">
        <w:rPr>
          <w:lang w:val="es-ES"/>
        </w:rPr>
        <w:t>,</w:t>
      </w:r>
      <w:r w:rsidRPr="00C266E8">
        <w:rPr>
          <w:lang w:val="es-ES"/>
        </w:rPr>
        <w:t xml:space="preserve"> sin goce de sueldo</w:t>
      </w:r>
      <w:r w:rsidR="002C0C24" w:rsidRPr="00C266E8">
        <w:rPr>
          <w:lang w:val="es-ES"/>
        </w:rPr>
        <w:t>,</w:t>
      </w:r>
      <w:r w:rsidRPr="00C266E8">
        <w:rPr>
          <w:lang w:val="es-ES"/>
        </w:rPr>
        <w:t xml:space="preserve"> hasta en tanto no se </w:t>
      </w:r>
      <w:r w:rsidR="002C0C24" w:rsidRPr="00C266E8">
        <w:rPr>
          <w:lang w:val="es-ES"/>
        </w:rPr>
        <w:t>resuelva su caso. E</w:t>
      </w:r>
      <w:r w:rsidRPr="00C266E8">
        <w:rPr>
          <w:lang w:val="es-ES"/>
        </w:rPr>
        <w:t>n caso de resultar responsable</w:t>
      </w:r>
      <w:r w:rsidR="002C0C24" w:rsidRPr="00C266E8">
        <w:rPr>
          <w:lang w:val="es-ES"/>
        </w:rPr>
        <w:t>,</w:t>
      </w:r>
      <w:r w:rsidRPr="00C266E8">
        <w:rPr>
          <w:lang w:val="es-ES"/>
        </w:rPr>
        <w:t xml:space="preserve"> será suspendido</w:t>
      </w:r>
      <w:r w:rsidR="002C0C24" w:rsidRPr="00C266E8">
        <w:rPr>
          <w:lang w:val="es-ES"/>
        </w:rPr>
        <w:t xml:space="preserve"> definitivamente, </w:t>
      </w:r>
      <w:r w:rsidRPr="00C266E8">
        <w:t xml:space="preserve">sin menoscabo de la denuncia ante la autoridad pública correspondiente. </w:t>
      </w:r>
    </w:p>
    <w:p w14:paraId="26E7A0BF" w14:textId="77777777" w:rsidR="0098315E" w:rsidRPr="00C266E8" w:rsidRDefault="0098315E" w:rsidP="00746C81">
      <w:pPr>
        <w:spacing w:line="360" w:lineRule="auto"/>
        <w:rPr>
          <w:lang w:val="es-ES"/>
        </w:rPr>
      </w:pPr>
      <w:r w:rsidRPr="00C266E8">
        <w:rPr>
          <w:b/>
          <w:lang w:val="es-ES"/>
        </w:rPr>
        <w:t>Artículo 31.</w:t>
      </w:r>
      <w:r w:rsidRPr="00C266E8">
        <w:rPr>
          <w:lang w:val="es-ES"/>
        </w:rPr>
        <w:t xml:space="preserve">  Presentar documentos apócrifos para su contratación</w:t>
      </w:r>
      <w:r w:rsidR="002C0C24" w:rsidRPr="00C266E8">
        <w:rPr>
          <w:lang w:val="es-ES"/>
        </w:rPr>
        <w:t xml:space="preserve"> causa</w:t>
      </w:r>
      <w:r w:rsidRPr="00C266E8">
        <w:rPr>
          <w:lang w:val="es-ES"/>
        </w:rPr>
        <w:t xml:space="preserve"> baja definitiva, sin menoscabo a la denuncia ante la autoridad pública correspondiente.</w:t>
      </w:r>
    </w:p>
    <w:p w14:paraId="1F0E81C7" w14:textId="77777777" w:rsidR="0098315E" w:rsidRPr="00C266E8" w:rsidRDefault="0098315E" w:rsidP="00746C81">
      <w:pPr>
        <w:spacing w:line="360" w:lineRule="auto"/>
        <w:rPr>
          <w:lang w:val="es-ES"/>
        </w:rPr>
      </w:pPr>
      <w:r w:rsidRPr="00C266E8">
        <w:rPr>
          <w:b/>
          <w:lang w:val="es-ES"/>
        </w:rPr>
        <w:t>Artículo 32</w:t>
      </w:r>
      <w:r w:rsidRPr="00C266E8">
        <w:rPr>
          <w:lang w:val="es-ES"/>
        </w:rPr>
        <w:t xml:space="preserve">. La ausencia injustificada a </w:t>
      </w:r>
      <w:r w:rsidR="002C0C24" w:rsidRPr="00C266E8">
        <w:rPr>
          <w:lang w:val="es-ES"/>
        </w:rPr>
        <w:t xml:space="preserve">sus actividades </w:t>
      </w:r>
      <w:r w:rsidRPr="00C266E8">
        <w:rPr>
          <w:lang w:val="es-ES"/>
        </w:rPr>
        <w:t xml:space="preserve">dará lugar a </w:t>
      </w:r>
      <w:r w:rsidR="002C0C24" w:rsidRPr="00C266E8">
        <w:rPr>
          <w:lang w:val="es-ES"/>
        </w:rPr>
        <w:t xml:space="preserve">rescisión </w:t>
      </w:r>
      <w:r w:rsidRPr="00C266E8">
        <w:rPr>
          <w:lang w:val="es-ES"/>
        </w:rPr>
        <w:t xml:space="preserve">de </w:t>
      </w:r>
      <w:r w:rsidR="002C0C24" w:rsidRPr="00C266E8">
        <w:rPr>
          <w:lang w:val="es-ES"/>
        </w:rPr>
        <w:t xml:space="preserve">su </w:t>
      </w:r>
      <w:r w:rsidRPr="00C266E8">
        <w:rPr>
          <w:lang w:val="es-ES"/>
        </w:rPr>
        <w:t>contrato.</w:t>
      </w:r>
    </w:p>
    <w:p w14:paraId="0A95603A" w14:textId="77777777" w:rsidR="0098315E" w:rsidRPr="00C266E8" w:rsidRDefault="0098315E" w:rsidP="00746C81">
      <w:pPr>
        <w:spacing w:line="360" w:lineRule="auto"/>
        <w:rPr>
          <w:lang w:val="es-ES"/>
        </w:rPr>
      </w:pPr>
      <w:r w:rsidRPr="00C266E8">
        <w:rPr>
          <w:b/>
          <w:lang w:val="es-ES"/>
        </w:rPr>
        <w:t>Artículo 33.</w:t>
      </w:r>
      <w:r w:rsidRPr="00C266E8">
        <w:rPr>
          <w:lang w:val="es-ES"/>
        </w:rPr>
        <w:t xml:space="preserve">  El Profesional de Servicios Profesionales que se vea involucrado</w:t>
      </w:r>
      <w:r w:rsidR="002C0C24" w:rsidRPr="00C266E8">
        <w:rPr>
          <w:lang w:val="es-ES"/>
        </w:rPr>
        <w:t>,</w:t>
      </w:r>
      <w:r w:rsidRPr="00C266E8">
        <w:rPr>
          <w:lang w:val="es-ES"/>
        </w:rPr>
        <w:t xml:space="preserve"> dentro o fuera de la institución</w:t>
      </w:r>
      <w:r w:rsidR="002C0C24" w:rsidRPr="00C266E8">
        <w:rPr>
          <w:lang w:val="es-ES"/>
        </w:rPr>
        <w:t>,</w:t>
      </w:r>
      <w:r w:rsidRPr="00C266E8">
        <w:rPr>
          <w:lang w:val="es-ES"/>
        </w:rPr>
        <w:t xml:space="preserve"> en acciones que afecten el prestigio de la institución, dará lugar a </w:t>
      </w:r>
      <w:r w:rsidR="002C0C24" w:rsidRPr="00C266E8">
        <w:rPr>
          <w:lang w:val="es-ES"/>
        </w:rPr>
        <w:t xml:space="preserve">rescisión </w:t>
      </w:r>
      <w:r w:rsidRPr="00C266E8">
        <w:rPr>
          <w:lang w:val="es-ES"/>
        </w:rPr>
        <w:t xml:space="preserve">de </w:t>
      </w:r>
      <w:r w:rsidR="002C0C24" w:rsidRPr="00C266E8">
        <w:rPr>
          <w:lang w:val="es-ES"/>
        </w:rPr>
        <w:t xml:space="preserve">su </w:t>
      </w:r>
      <w:r w:rsidRPr="00C266E8">
        <w:rPr>
          <w:lang w:val="es-ES"/>
        </w:rPr>
        <w:t>contrato.</w:t>
      </w:r>
    </w:p>
    <w:p w14:paraId="6E218F51" w14:textId="77777777" w:rsidR="00B95736" w:rsidRPr="00C266E8" w:rsidRDefault="00B95736" w:rsidP="00746C81">
      <w:pPr>
        <w:spacing w:line="360" w:lineRule="auto"/>
        <w:rPr>
          <w:lang w:val="es-ES"/>
        </w:rPr>
      </w:pPr>
    </w:p>
    <w:p w14:paraId="53AB7A44" w14:textId="77777777" w:rsidR="0098315E" w:rsidRPr="00C46BED" w:rsidRDefault="002C0C24" w:rsidP="00D57068">
      <w:pPr>
        <w:pStyle w:val="Ttulo1"/>
        <w:rPr>
          <w:lang w:val="es-ES"/>
        </w:rPr>
      </w:pPr>
      <w:bookmarkStart w:id="19" w:name="_Toc200360145"/>
      <w:r w:rsidRPr="00C46BED">
        <w:rPr>
          <w:lang w:val="es-ES"/>
        </w:rPr>
        <w:lastRenderedPageBreak/>
        <w:t>TRANSITORIOS</w:t>
      </w:r>
      <w:bookmarkEnd w:id="19"/>
    </w:p>
    <w:p w14:paraId="07AD8538" w14:textId="77777777" w:rsidR="00B95736" w:rsidRPr="00B95736" w:rsidRDefault="00B95736" w:rsidP="00B95736">
      <w:pPr>
        <w:rPr>
          <w:lang w:val="es-ES"/>
        </w:rPr>
      </w:pPr>
    </w:p>
    <w:p w14:paraId="747E6A8D" w14:textId="77777777" w:rsidR="0098315E" w:rsidRPr="00C266E8" w:rsidRDefault="0098315E" w:rsidP="00746C81">
      <w:pPr>
        <w:spacing w:line="360" w:lineRule="auto"/>
        <w:rPr>
          <w:lang w:val="es-ES"/>
        </w:rPr>
      </w:pPr>
      <w:r w:rsidRPr="00C266E8">
        <w:rPr>
          <w:b/>
          <w:lang w:val="es-ES"/>
        </w:rPr>
        <w:t>Primero</w:t>
      </w:r>
      <w:r w:rsidRPr="00C266E8">
        <w:rPr>
          <w:lang w:val="es-ES"/>
        </w:rPr>
        <w:t>. Los casos no previstos en el presente Reglamento serán abordados y resueltos por el Consejo Técnico Consultivo y la Dirección General.</w:t>
      </w:r>
    </w:p>
    <w:p w14:paraId="30CA99FC" w14:textId="77777777" w:rsidR="0098315E" w:rsidRPr="00C266E8" w:rsidRDefault="0098315E" w:rsidP="00746C81">
      <w:pPr>
        <w:spacing w:line="360" w:lineRule="auto"/>
        <w:rPr>
          <w:lang w:val="es-ES"/>
        </w:rPr>
      </w:pPr>
      <w:r w:rsidRPr="00C266E8">
        <w:rPr>
          <w:b/>
          <w:lang w:val="es-ES"/>
        </w:rPr>
        <w:t>Segundo</w:t>
      </w:r>
      <w:r w:rsidR="002C0C24" w:rsidRPr="00C266E8">
        <w:rPr>
          <w:lang w:val="es-ES"/>
        </w:rPr>
        <w:t>. La</w:t>
      </w:r>
      <w:r w:rsidRPr="00C266E8">
        <w:rPr>
          <w:lang w:val="es-ES"/>
        </w:rPr>
        <w:t xml:space="preserve"> presente </w:t>
      </w:r>
      <w:r w:rsidR="002C0C24" w:rsidRPr="00C266E8">
        <w:rPr>
          <w:lang w:val="es-ES"/>
        </w:rPr>
        <w:t xml:space="preserve">actualización del </w:t>
      </w:r>
      <w:r w:rsidRPr="00C266E8">
        <w:rPr>
          <w:lang w:val="es-ES"/>
        </w:rPr>
        <w:t xml:space="preserve">Reglamento deja sin efecto </w:t>
      </w:r>
      <w:r w:rsidR="002C0C24" w:rsidRPr="00C266E8">
        <w:rPr>
          <w:lang w:val="es-ES"/>
        </w:rPr>
        <w:t xml:space="preserve">las </w:t>
      </w:r>
      <w:r w:rsidRPr="00C266E8">
        <w:rPr>
          <w:lang w:val="es-ES"/>
        </w:rPr>
        <w:t>disposiciones</w:t>
      </w:r>
      <w:r w:rsidR="002C0C24" w:rsidRPr="00C266E8">
        <w:rPr>
          <w:lang w:val="es-ES"/>
        </w:rPr>
        <w:t xml:space="preserve"> </w:t>
      </w:r>
      <w:r w:rsidR="00C266E8" w:rsidRPr="00C266E8">
        <w:rPr>
          <w:lang w:val="es-ES"/>
        </w:rPr>
        <w:t xml:space="preserve">que difieran en versiones anteriores al </w:t>
      </w:r>
      <w:r w:rsidR="002C0C24" w:rsidRPr="00C266E8">
        <w:rPr>
          <w:lang w:val="es-ES"/>
        </w:rPr>
        <w:t>mismo</w:t>
      </w:r>
      <w:r w:rsidRPr="00C266E8">
        <w:rPr>
          <w:lang w:val="es-ES"/>
        </w:rPr>
        <w:t>.</w:t>
      </w:r>
    </w:p>
    <w:p w14:paraId="67822EA3" w14:textId="7BC9A294" w:rsidR="002C0C24" w:rsidRPr="00C266E8" w:rsidRDefault="009E083E" w:rsidP="001245EB">
      <w:pPr>
        <w:spacing w:line="360" w:lineRule="auto"/>
        <w:jc w:val="right"/>
        <w:rPr>
          <w:lang w:val="es-ES"/>
        </w:rPr>
      </w:pPr>
      <w:r>
        <w:rPr>
          <w:lang w:val="es-ES"/>
        </w:rPr>
        <w:t>Tlaxcala,</w:t>
      </w:r>
      <w:r w:rsidR="001245EB">
        <w:rPr>
          <w:lang w:val="es-ES"/>
        </w:rPr>
        <w:t xml:space="preserve"> </w:t>
      </w:r>
      <w:proofErr w:type="spellStart"/>
      <w:proofErr w:type="gramStart"/>
      <w:r w:rsidR="001245EB">
        <w:rPr>
          <w:lang w:val="es-ES"/>
        </w:rPr>
        <w:t>Tlax</w:t>
      </w:r>
      <w:proofErr w:type="spellEnd"/>
      <w:r w:rsidR="00D57068">
        <w:rPr>
          <w:lang w:val="es-ES"/>
        </w:rPr>
        <w:t>,.</w:t>
      </w:r>
      <w:proofErr w:type="gramEnd"/>
      <w:r w:rsidR="001245EB">
        <w:rPr>
          <w:lang w:val="es-ES"/>
        </w:rPr>
        <w:t xml:space="preserve"> agosto 202</w:t>
      </w:r>
      <w:r w:rsidR="00D57068">
        <w:rPr>
          <w:lang w:val="es-ES"/>
        </w:rPr>
        <w:t>5.</w:t>
      </w:r>
    </w:p>
    <w:sectPr w:rsidR="002C0C24" w:rsidRPr="00C266E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463E" w14:textId="77777777" w:rsidR="00050458" w:rsidRDefault="00050458" w:rsidP="0098315E">
      <w:pPr>
        <w:spacing w:after="0"/>
      </w:pPr>
      <w:r>
        <w:separator/>
      </w:r>
    </w:p>
  </w:endnote>
  <w:endnote w:type="continuationSeparator" w:id="0">
    <w:p w14:paraId="2C8984F0" w14:textId="77777777" w:rsidR="00050458" w:rsidRDefault="00050458" w:rsidP="009831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541110"/>
      <w:docPartObj>
        <w:docPartGallery w:val="Page Numbers (Bottom of Page)"/>
        <w:docPartUnique/>
      </w:docPartObj>
    </w:sdtPr>
    <w:sdtEndPr/>
    <w:sdtContent>
      <w:p w14:paraId="5372E2CC" w14:textId="6925DF1A" w:rsidR="00746C81" w:rsidRDefault="00746C81" w:rsidP="00B13046">
        <w:pPr>
          <w:pStyle w:val="Piedepgina"/>
          <w:jc w:val="right"/>
        </w:pPr>
        <w:r>
          <w:fldChar w:fldCharType="begin"/>
        </w:r>
        <w:r>
          <w:instrText>PAGE   \* MERGEFORMAT</w:instrText>
        </w:r>
        <w:r>
          <w:fldChar w:fldCharType="separate"/>
        </w:r>
        <w:r w:rsidR="00C266E8" w:rsidRPr="00C266E8">
          <w:rPr>
            <w:noProof/>
            <w:lang w:val="es-ES"/>
          </w:rPr>
          <w:t>13</w:t>
        </w:r>
        <w:r>
          <w:fldChar w:fldCharType="end"/>
        </w:r>
      </w:p>
    </w:sdtContent>
  </w:sdt>
  <w:p w14:paraId="79737C0E" w14:textId="77777777" w:rsidR="00746C81" w:rsidRDefault="00746C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48B4" w14:textId="77777777" w:rsidR="00050458" w:rsidRDefault="00050458" w:rsidP="0098315E">
      <w:pPr>
        <w:spacing w:after="0"/>
      </w:pPr>
      <w:r>
        <w:separator/>
      </w:r>
    </w:p>
  </w:footnote>
  <w:footnote w:type="continuationSeparator" w:id="0">
    <w:p w14:paraId="16911009" w14:textId="77777777" w:rsidR="00050458" w:rsidRDefault="00050458" w:rsidP="009831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06E1" w14:textId="4D5553C4" w:rsidR="00E33290" w:rsidRPr="00E33290" w:rsidRDefault="00E33290" w:rsidP="00E33290">
    <w:pPr>
      <w:spacing w:before="100" w:beforeAutospacing="1" w:after="100" w:afterAutospacing="1"/>
      <w:jc w:val="left"/>
      <w:rPr>
        <w:rFonts w:ascii="Times New Roman" w:eastAsia="Times New Roman" w:hAnsi="Times New Roman" w:cs="Times New Roman"/>
        <w:lang w:eastAsia="es-MX"/>
      </w:rPr>
    </w:pPr>
    <w:r w:rsidRPr="00E33290">
      <w:rPr>
        <w:rFonts w:ascii="Times New Roman" w:eastAsia="Times New Roman" w:hAnsi="Times New Roman" w:cs="Times New Roman"/>
        <w:noProof/>
        <w:lang w:eastAsia="es-MX"/>
      </w:rPr>
      <w:drawing>
        <wp:anchor distT="0" distB="0" distL="114300" distR="114300" simplePos="0" relativeHeight="251658240" behindDoc="1" locked="0" layoutInCell="1" allowOverlap="1" wp14:anchorId="63194FB7" wp14:editId="6713D106">
          <wp:simplePos x="0" y="0"/>
          <wp:positionH relativeFrom="page">
            <wp:align>right</wp:align>
          </wp:positionH>
          <wp:positionV relativeFrom="paragraph">
            <wp:posOffset>-433105</wp:posOffset>
          </wp:positionV>
          <wp:extent cx="7760043" cy="100833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043" cy="1008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5DA10A" w14:textId="0DD64A0F" w:rsidR="00B13046" w:rsidRPr="00B13046" w:rsidRDefault="00D60E18" w:rsidP="00B13046">
    <w:pPr>
      <w:pStyle w:val="Encabezado"/>
      <w:jc w:val="right"/>
      <w:rPr>
        <w:b/>
        <w:bCs/>
        <w:sz w:val="22"/>
        <w:szCs w:val="22"/>
      </w:rPr>
    </w:pPr>
    <w:r>
      <w:rPr>
        <w:b/>
        <w:bCs/>
        <w:noProof/>
        <w:sz w:val="22"/>
        <w:szCs w:val="22"/>
      </w:rPr>
      <mc:AlternateContent>
        <mc:Choice Requires="wps">
          <w:drawing>
            <wp:anchor distT="0" distB="0" distL="114300" distR="114300" simplePos="0" relativeHeight="251659264" behindDoc="0" locked="0" layoutInCell="1" allowOverlap="1" wp14:anchorId="755464C3" wp14:editId="1F9D9DC9">
              <wp:simplePos x="0" y="0"/>
              <wp:positionH relativeFrom="column">
                <wp:posOffset>1415415</wp:posOffset>
              </wp:positionH>
              <wp:positionV relativeFrom="paragraph">
                <wp:posOffset>152417</wp:posOffset>
              </wp:positionV>
              <wp:extent cx="4242435" cy="24130"/>
              <wp:effectExtent l="19050" t="19050" r="24765" b="33020"/>
              <wp:wrapNone/>
              <wp:docPr id="2" name="Conector recto 2"/>
              <wp:cNvGraphicFramePr/>
              <a:graphic xmlns:a="http://schemas.openxmlformats.org/drawingml/2006/main">
                <a:graphicData uri="http://schemas.microsoft.com/office/word/2010/wordprocessingShape">
                  <wps:wsp>
                    <wps:cNvCnPr/>
                    <wps:spPr>
                      <a:xfrm flipV="1">
                        <a:off x="0" y="0"/>
                        <a:ext cx="4242435" cy="2413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3439A"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1.45pt,12pt" to="44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" strokecolor="black [3213]" strokeweight="2.25pt">
              <v:stroke joinstyle="miter"/>
            </v:line>
          </w:pict>
        </mc:Fallback>
      </mc:AlternateContent>
    </w:r>
    <w:r w:rsidR="00B13046" w:rsidRPr="00B13046">
      <w:rPr>
        <w:b/>
        <w:bCs/>
        <w:sz w:val="22"/>
        <w:szCs w:val="22"/>
      </w:rPr>
      <w:t>REGLAMENTO DE SERVICIOS PROFESIONALES EDUCATIVOS</w:t>
    </w:r>
  </w:p>
  <w:p w14:paraId="052EC740" w14:textId="74FFA127" w:rsidR="0098315E" w:rsidRPr="00B13046" w:rsidRDefault="00F931C3" w:rsidP="00B13046">
    <w:pPr>
      <w:pStyle w:val="Encabezado"/>
      <w:jc w:val="right"/>
      <w:rPr>
        <w:b/>
        <w:bCs/>
        <w:sz w:val="22"/>
        <w:szCs w:val="22"/>
      </w:rPr>
    </w:pPr>
    <w:r w:rsidRPr="00B13046">
      <w:rPr>
        <w:b/>
        <w:bCs/>
        <w:sz w:val="22"/>
        <w:szCs w:val="22"/>
      </w:rPr>
      <w:t xml:space="preserve"> DIRECCIÓN GENERAL</w:t>
    </w:r>
  </w:p>
  <w:p w14:paraId="3E92232B" w14:textId="7E46B5A2" w:rsidR="00B13046" w:rsidRDefault="00B13046" w:rsidP="0098315E">
    <w:pPr>
      <w:pStyle w:val="Encabezado"/>
      <w:spacing w:after="240"/>
      <w:rPr>
        <w:color w:val="1F4E79" w:themeColor="accent1" w:themeShade="80"/>
        <w:sz w:val="22"/>
        <w:szCs w:val="22"/>
      </w:rPr>
    </w:pPr>
  </w:p>
  <w:p w14:paraId="79B2FB9D" w14:textId="77777777" w:rsidR="00E33290" w:rsidRPr="00E33290" w:rsidRDefault="00E33290" w:rsidP="0098315E">
    <w:pPr>
      <w:pStyle w:val="Encabezado"/>
      <w:spacing w:after="240"/>
      <w:rPr>
        <w:color w:val="1F4E79" w:themeColor="accent1" w:themeShade="8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0BF"/>
    <w:multiLevelType w:val="hybridMultilevel"/>
    <w:tmpl w:val="4998D124"/>
    <w:lvl w:ilvl="0" w:tplc="CD60843E">
      <w:start w:val="1"/>
      <w:numFmt w:val="decimal"/>
      <w:lvlText w:val="%1."/>
      <w:lvlJc w:val="left"/>
      <w:pPr>
        <w:ind w:left="720" w:hanging="360"/>
      </w:pPr>
      <w:rPr>
        <w:rFonts w:ascii="Arial" w:eastAsiaTheme="minorHAnsi" w:hAnsi="Arial" w:cs="Arial"/>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ED36F97"/>
    <w:multiLevelType w:val="hybridMultilevel"/>
    <w:tmpl w:val="A27A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B1722"/>
    <w:multiLevelType w:val="hybridMultilevel"/>
    <w:tmpl w:val="53D22D3C"/>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 w15:restartNumberingAfterBreak="0">
    <w:nsid w:val="3DEB2ED3"/>
    <w:multiLevelType w:val="hybridMultilevel"/>
    <w:tmpl w:val="DEB2D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B2207"/>
    <w:multiLevelType w:val="hybridMultilevel"/>
    <w:tmpl w:val="23FE2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6E236C"/>
    <w:multiLevelType w:val="hybridMultilevel"/>
    <w:tmpl w:val="5F022CBA"/>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40444295"/>
    <w:multiLevelType w:val="hybridMultilevel"/>
    <w:tmpl w:val="146254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C97F84"/>
    <w:multiLevelType w:val="hybridMultilevel"/>
    <w:tmpl w:val="88CEAC96"/>
    <w:lvl w:ilvl="0" w:tplc="69ECDBD4">
      <w:start w:val="1"/>
      <w:numFmt w:val="upperLetter"/>
      <w:lvlText w:val="%1."/>
      <w:lvlJc w:val="left"/>
      <w:pPr>
        <w:tabs>
          <w:tab w:val="num" w:pos="786"/>
        </w:tabs>
        <w:ind w:left="786" w:hanging="360"/>
      </w:pPr>
      <w:rPr>
        <w:rFonts w:hint="default"/>
      </w:rPr>
    </w:lvl>
    <w:lvl w:ilvl="1" w:tplc="75F0D410">
      <w:start w:val="1"/>
      <w:numFmt w:val="lowerLetter"/>
      <w:lvlText w:val="%2)"/>
      <w:lvlJc w:val="left"/>
      <w:pPr>
        <w:tabs>
          <w:tab w:val="num" w:pos="1510"/>
        </w:tabs>
        <w:ind w:left="1510" w:hanging="37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55C3CAA"/>
    <w:multiLevelType w:val="hybridMultilevel"/>
    <w:tmpl w:val="E7E25C7C"/>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5"/>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5E"/>
    <w:rsid w:val="00001916"/>
    <w:rsid w:val="00007E39"/>
    <w:rsid w:val="0001751D"/>
    <w:rsid w:val="00050458"/>
    <w:rsid w:val="00051B08"/>
    <w:rsid w:val="000D1091"/>
    <w:rsid w:val="000D5D17"/>
    <w:rsid w:val="000E0532"/>
    <w:rsid w:val="000F592E"/>
    <w:rsid w:val="000F67EE"/>
    <w:rsid w:val="001008B8"/>
    <w:rsid w:val="001132CF"/>
    <w:rsid w:val="001245EB"/>
    <w:rsid w:val="00152108"/>
    <w:rsid w:val="001F5EB6"/>
    <w:rsid w:val="002271C6"/>
    <w:rsid w:val="00281073"/>
    <w:rsid w:val="002C0C24"/>
    <w:rsid w:val="002D1DC2"/>
    <w:rsid w:val="00362315"/>
    <w:rsid w:val="004D2D03"/>
    <w:rsid w:val="005003DE"/>
    <w:rsid w:val="005735F8"/>
    <w:rsid w:val="00607C4C"/>
    <w:rsid w:val="006B21E9"/>
    <w:rsid w:val="006E4D0F"/>
    <w:rsid w:val="00746C81"/>
    <w:rsid w:val="00781611"/>
    <w:rsid w:val="007B3EE7"/>
    <w:rsid w:val="007C3DC3"/>
    <w:rsid w:val="007D768A"/>
    <w:rsid w:val="007E20BC"/>
    <w:rsid w:val="007F755B"/>
    <w:rsid w:val="008141E1"/>
    <w:rsid w:val="00841B95"/>
    <w:rsid w:val="00850985"/>
    <w:rsid w:val="008760ED"/>
    <w:rsid w:val="008976A8"/>
    <w:rsid w:val="009279D4"/>
    <w:rsid w:val="009402EA"/>
    <w:rsid w:val="0098315E"/>
    <w:rsid w:val="00990708"/>
    <w:rsid w:val="009C1D1A"/>
    <w:rsid w:val="009C39C4"/>
    <w:rsid w:val="009D1F53"/>
    <w:rsid w:val="009E04BE"/>
    <w:rsid w:val="009E083E"/>
    <w:rsid w:val="00A20397"/>
    <w:rsid w:val="00A210D0"/>
    <w:rsid w:val="00AC4504"/>
    <w:rsid w:val="00B13046"/>
    <w:rsid w:val="00B95736"/>
    <w:rsid w:val="00C266E8"/>
    <w:rsid w:val="00C421D1"/>
    <w:rsid w:val="00C46BED"/>
    <w:rsid w:val="00C73308"/>
    <w:rsid w:val="00CA3D0F"/>
    <w:rsid w:val="00CF2638"/>
    <w:rsid w:val="00D57068"/>
    <w:rsid w:val="00D60E18"/>
    <w:rsid w:val="00E27A06"/>
    <w:rsid w:val="00E3065F"/>
    <w:rsid w:val="00E33290"/>
    <w:rsid w:val="00E54620"/>
    <w:rsid w:val="00E61ADF"/>
    <w:rsid w:val="00E923C5"/>
    <w:rsid w:val="00EC336F"/>
    <w:rsid w:val="00F27CCB"/>
    <w:rsid w:val="00F931C3"/>
    <w:rsid w:val="00FC1AC9"/>
    <w:rsid w:val="00FD03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50D3F"/>
  <w15:chartTrackingRefBased/>
  <w15:docId w15:val="{31112B44-19E3-4BE3-85A8-A92036C9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068"/>
    <w:pPr>
      <w:spacing w:line="240" w:lineRule="auto"/>
    </w:pPr>
  </w:style>
  <w:style w:type="paragraph" w:styleId="Ttulo1">
    <w:name w:val="heading 1"/>
    <w:basedOn w:val="Normal"/>
    <w:next w:val="Normal"/>
    <w:link w:val="Ttulo1Car"/>
    <w:uiPriority w:val="9"/>
    <w:qFormat/>
    <w:rsid w:val="00D57068"/>
    <w:pPr>
      <w:keepNext/>
      <w:keepLines/>
      <w:spacing w:before="240" w:after="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746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210D0"/>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98315E"/>
    <w:pPr>
      <w:spacing w:after="0"/>
      <w:jc w:val="left"/>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98315E"/>
    <w:rPr>
      <w:rFonts w:ascii="Times New Roman" w:eastAsia="Times New Roman" w:hAnsi="Times New Roman" w:cs="Times New Roman"/>
      <w:sz w:val="20"/>
      <w:szCs w:val="20"/>
      <w:lang w:val="es-ES" w:eastAsia="es-ES"/>
    </w:rPr>
  </w:style>
  <w:style w:type="character" w:styleId="Refdenotaalpie">
    <w:name w:val="footnote reference"/>
    <w:rsid w:val="0098315E"/>
    <w:rPr>
      <w:vertAlign w:val="superscript"/>
    </w:rPr>
  </w:style>
  <w:style w:type="paragraph" w:styleId="Encabezado">
    <w:name w:val="header"/>
    <w:basedOn w:val="Normal"/>
    <w:link w:val="EncabezadoCar"/>
    <w:uiPriority w:val="99"/>
    <w:unhideWhenUsed/>
    <w:rsid w:val="0098315E"/>
    <w:pPr>
      <w:tabs>
        <w:tab w:val="center" w:pos="4419"/>
        <w:tab w:val="right" w:pos="8838"/>
      </w:tabs>
      <w:spacing w:after="0"/>
    </w:pPr>
  </w:style>
  <w:style w:type="character" w:customStyle="1" w:styleId="EncabezadoCar">
    <w:name w:val="Encabezado Car"/>
    <w:basedOn w:val="Fuentedeprrafopredeter"/>
    <w:link w:val="Encabezado"/>
    <w:uiPriority w:val="99"/>
    <w:rsid w:val="0098315E"/>
  </w:style>
  <w:style w:type="paragraph" w:styleId="Piedepgina">
    <w:name w:val="footer"/>
    <w:basedOn w:val="Normal"/>
    <w:link w:val="PiedepginaCar"/>
    <w:uiPriority w:val="99"/>
    <w:unhideWhenUsed/>
    <w:rsid w:val="0098315E"/>
    <w:pPr>
      <w:tabs>
        <w:tab w:val="center" w:pos="4419"/>
        <w:tab w:val="right" w:pos="8838"/>
      </w:tabs>
      <w:spacing w:after="0"/>
    </w:pPr>
  </w:style>
  <w:style w:type="character" w:customStyle="1" w:styleId="PiedepginaCar">
    <w:name w:val="Pie de página Car"/>
    <w:basedOn w:val="Fuentedeprrafopredeter"/>
    <w:link w:val="Piedepgina"/>
    <w:uiPriority w:val="99"/>
    <w:rsid w:val="0098315E"/>
  </w:style>
  <w:style w:type="character" w:customStyle="1" w:styleId="Ttulo1Car">
    <w:name w:val="Título 1 Car"/>
    <w:basedOn w:val="Fuentedeprrafopredeter"/>
    <w:link w:val="Ttulo1"/>
    <w:uiPriority w:val="9"/>
    <w:rsid w:val="00D57068"/>
    <w:rPr>
      <w:rFonts w:eastAsiaTheme="majorEastAsia" w:cstheme="majorBidi"/>
      <w:b/>
      <w:szCs w:val="32"/>
    </w:rPr>
  </w:style>
  <w:style w:type="character" w:customStyle="1" w:styleId="Ttulo2Car">
    <w:name w:val="Título 2 Car"/>
    <w:basedOn w:val="Fuentedeprrafopredeter"/>
    <w:link w:val="Ttulo2"/>
    <w:uiPriority w:val="9"/>
    <w:rsid w:val="00746C81"/>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746C81"/>
    <w:pPr>
      <w:ind w:left="720"/>
      <w:contextualSpacing/>
    </w:pPr>
  </w:style>
  <w:style w:type="character" w:customStyle="1" w:styleId="Ttulo3Car">
    <w:name w:val="Título 3 Car"/>
    <w:basedOn w:val="Fuentedeprrafopredeter"/>
    <w:link w:val="Ttulo3"/>
    <w:uiPriority w:val="9"/>
    <w:rsid w:val="00A210D0"/>
    <w:rPr>
      <w:rFonts w:asciiTheme="majorHAnsi" w:eastAsiaTheme="majorEastAsia" w:hAnsiTheme="majorHAnsi" w:cstheme="majorBidi"/>
      <w:color w:val="1F4D78" w:themeColor="accent1" w:themeShade="7F"/>
    </w:rPr>
  </w:style>
  <w:style w:type="character" w:customStyle="1" w:styleId="Ninguno">
    <w:name w:val="Ninguno"/>
    <w:rsid w:val="008976A8"/>
    <w:rPr>
      <w:lang w:val="es-ES_tradnl"/>
    </w:rPr>
  </w:style>
  <w:style w:type="paragraph" w:customStyle="1" w:styleId="CuerpoA">
    <w:name w:val="Cuerpo A"/>
    <w:rsid w:val="008976A8"/>
    <w:pPr>
      <w:pBdr>
        <w:top w:val="nil"/>
        <w:left w:val="nil"/>
        <w:bottom w:val="nil"/>
        <w:right w:val="nil"/>
        <w:between w:val="nil"/>
        <w:bar w:val="nil"/>
      </w:pBdr>
      <w:spacing w:after="0" w:line="240" w:lineRule="auto"/>
      <w:jc w:val="left"/>
    </w:pPr>
    <w:rPr>
      <w:rFonts w:ascii="Cambria" w:eastAsia="Cambria" w:hAnsi="Cambria" w:cs="Cambria"/>
      <w:color w:val="000000"/>
      <w:u w:color="000000"/>
      <w:bdr w:val="nil"/>
      <w:lang w:val="en-US"/>
      <w14:textOutline w14:w="12700" w14:cap="flat" w14:cmpd="sng" w14:algn="ctr">
        <w14:noFill/>
        <w14:prstDash w14:val="solid"/>
        <w14:miter w14:lim="400000"/>
      </w14:textOutline>
    </w:rPr>
  </w:style>
  <w:style w:type="character" w:customStyle="1" w:styleId="NingunoA">
    <w:name w:val="Ninguno A"/>
    <w:basedOn w:val="Ninguno"/>
    <w:rsid w:val="008976A8"/>
    <w:rPr>
      <w:lang w:val="es-ES_tradnl"/>
    </w:rPr>
  </w:style>
  <w:style w:type="character" w:styleId="Hipervnculo">
    <w:name w:val="Hyperlink"/>
    <w:uiPriority w:val="99"/>
    <w:unhideWhenUsed/>
    <w:rsid w:val="00FC1AC9"/>
    <w:rPr>
      <w:color w:val="0000FF"/>
      <w:u w:val="single"/>
    </w:rPr>
  </w:style>
  <w:style w:type="paragraph" w:styleId="TDC1">
    <w:name w:val="toc 1"/>
    <w:basedOn w:val="Normal"/>
    <w:next w:val="Normal"/>
    <w:autoRedefine/>
    <w:uiPriority w:val="39"/>
    <w:unhideWhenUsed/>
    <w:rsid w:val="00FC1AC9"/>
    <w:pPr>
      <w:spacing w:after="100"/>
    </w:pPr>
    <w:rPr>
      <w:rFonts w:eastAsia="Times New Roman" w:cs="Times New Roman"/>
      <w:lang w:val="es-ES" w:eastAsia="es-ES"/>
    </w:rPr>
  </w:style>
  <w:style w:type="paragraph" w:styleId="TDC2">
    <w:name w:val="toc 2"/>
    <w:basedOn w:val="Normal"/>
    <w:next w:val="Normal"/>
    <w:autoRedefine/>
    <w:uiPriority w:val="39"/>
    <w:unhideWhenUsed/>
    <w:rsid w:val="000D1091"/>
    <w:pPr>
      <w:spacing w:after="100"/>
      <w:ind w:left="240"/>
    </w:pPr>
  </w:style>
  <w:style w:type="paragraph" w:styleId="Sinespaciado">
    <w:name w:val="No Spacing"/>
    <w:uiPriority w:val="1"/>
    <w:qFormat/>
    <w:rsid w:val="000D1091"/>
    <w:pPr>
      <w:spacing w:after="0" w:line="240" w:lineRule="auto"/>
    </w:pPr>
  </w:style>
  <w:style w:type="paragraph" w:styleId="NormalWeb">
    <w:name w:val="Normal (Web)"/>
    <w:basedOn w:val="Normal"/>
    <w:uiPriority w:val="99"/>
    <w:unhideWhenUsed/>
    <w:rsid w:val="00AC4504"/>
    <w:pPr>
      <w:spacing w:before="100" w:beforeAutospacing="1" w:after="100" w:afterAutospacing="1"/>
      <w:jc w:val="left"/>
    </w:pPr>
    <w:rPr>
      <w:rFonts w:ascii="Times New Roman" w:eastAsia="Times New Roman" w:hAnsi="Times New Roman" w:cs="Times New Roman"/>
      <w:lang w:eastAsia="es-MX"/>
    </w:rPr>
  </w:style>
  <w:style w:type="character" w:styleId="Textoennegrita">
    <w:name w:val="Strong"/>
    <w:basedOn w:val="Fuentedeprrafopredeter"/>
    <w:uiPriority w:val="22"/>
    <w:qFormat/>
    <w:rsid w:val="00AC4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452045">
      <w:bodyDiv w:val="1"/>
      <w:marLeft w:val="0"/>
      <w:marRight w:val="0"/>
      <w:marTop w:val="0"/>
      <w:marBottom w:val="0"/>
      <w:divBdr>
        <w:top w:val="none" w:sz="0" w:space="0" w:color="auto"/>
        <w:left w:val="none" w:sz="0" w:space="0" w:color="auto"/>
        <w:bottom w:val="none" w:sz="0" w:space="0" w:color="auto"/>
        <w:right w:val="none" w:sz="0" w:space="0" w:color="auto"/>
      </w:divBdr>
    </w:div>
    <w:div w:id="151908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3024</Words>
  <Characters>16633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Alán Cervantes</dc:creator>
  <cp:keywords/>
  <dc:description/>
  <cp:lastModifiedBy>Nancy</cp:lastModifiedBy>
  <cp:revision>16</cp:revision>
  <cp:lastPrinted>2025-06-09T18:20:00Z</cp:lastPrinted>
  <dcterms:created xsi:type="dcterms:W3CDTF">2025-05-21T01:33:00Z</dcterms:created>
  <dcterms:modified xsi:type="dcterms:W3CDTF">2025-06-09T18:21:00Z</dcterms:modified>
</cp:coreProperties>
</file>